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Default="00131BF8">
      <w:pPr>
        <w:pStyle w:val="Ttulo"/>
        <w:jc w:val="center"/>
        <w:rPr>
          <w:sz w:val="40"/>
          <w:szCs w:val="56"/>
          <w:lang w:val="es-ES"/>
        </w:rPr>
      </w:pPr>
      <w:r>
        <w:rPr>
          <w:noProof/>
          <w:sz w:val="40"/>
          <w:szCs w:val="40"/>
          <w:lang w:eastAsia="es-CO"/>
        </w:rPr>
        <w:drawing>
          <wp:inline distT="0" distB="0" distL="0" distR="0">
            <wp:extent cx="1418676" cy="1356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ARNAVAL S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9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D4" w:rsidRDefault="004837D4">
      <w:pPr>
        <w:pStyle w:val="Ttulo"/>
        <w:jc w:val="center"/>
        <w:rPr>
          <w:sz w:val="40"/>
          <w:szCs w:val="56"/>
          <w:lang w:val="es-ES"/>
        </w:rPr>
      </w:pPr>
    </w:p>
    <w:p w:rsidR="00450433" w:rsidRDefault="00126880">
      <w:pPr>
        <w:pStyle w:val="Ttulo"/>
        <w:jc w:val="center"/>
        <w:rPr>
          <w:sz w:val="56"/>
          <w:szCs w:val="56"/>
          <w:lang w:val="es-ES"/>
        </w:rPr>
      </w:pPr>
      <w:r w:rsidRPr="00622922">
        <w:rPr>
          <w:sz w:val="40"/>
          <w:szCs w:val="56"/>
          <w:lang w:val="es-ES"/>
        </w:rPr>
        <w:t>Reglamento</w:t>
      </w:r>
    </w:p>
    <w:p w:rsidR="00450433" w:rsidRDefault="00126880" w:rsidP="0075514E">
      <w:pPr>
        <w:pStyle w:val="Estilo1"/>
      </w:pPr>
      <w:r>
        <w:t xml:space="preserve">Noche de Orquestas </w:t>
      </w:r>
      <w:r w:rsidR="004B0AEE">
        <w:t>2020</w:t>
      </w:r>
    </w:p>
    <w:p w:rsidR="00450433" w:rsidRDefault="0032593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414751"/>
          <w:sz w:val="28"/>
          <w:szCs w:val="28"/>
        </w:rPr>
      </w:pPr>
      <w:r>
        <w:rPr>
          <w:rStyle w:val="Ttulo2Car"/>
          <w:sz w:val="28"/>
          <w:szCs w:val="28"/>
        </w:rPr>
        <w:t xml:space="preserve">Baila la Calle… </w:t>
      </w:r>
      <w:r w:rsidRPr="0032593D">
        <w:rPr>
          <w:rStyle w:val="Ttulo2Car"/>
          <w:sz w:val="28"/>
          <w:szCs w:val="28"/>
        </w:rPr>
        <w:t>¡Pa’ que lo viva la gente!</w:t>
      </w:r>
    </w:p>
    <w:p w:rsidR="00450433" w:rsidRDefault="0045043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414751"/>
          <w:sz w:val="32"/>
          <w:szCs w:val="32"/>
        </w:rPr>
      </w:pPr>
    </w:p>
    <w:p w:rsidR="004837D4" w:rsidRDefault="004837D4" w:rsidP="0066769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b/>
          <w:color w:val="000000"/>
          <w:sz w:val="20"/>
          <w:szCs w:val="20"/>
        </w:rPr>
      </w:pPr>
    </w:p>
    <w:p w:rsidR="00C61124" w:rsidRDefault="0066769F" w:rsidP="0066769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0"/>
          <w:szCs w:val="20"/>
        </w:rPr>
      </w:pPr>
      <w:r w:rsidRPr="0066769F">
        <w:rPr>
          <w:rFonts w:ascii="Calibri" w:eastAsiaTheme="majorEastAsia" w:hAnsi="Calibri" w:cs="Calibri"/>
          <w:b/>
          <w:color w:val="000000"/>
          <w:sz w:val="20"/>
          <w:szCs w:val="20"/>
        </w:rPr>
        <w:t>Noche de Orquestas</w:t>
      </w:r>
      <w:r w:rsidRPr="0066769F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="0032593D">
        <w:rPr>
          <w:rFonts w:ascii="Calibri" w:eastAsiaTheme="majorEastAsia" w:hAnsi="Calibri" w:cs="Calibri"/>
          <w:color w:val="000000"/>
          <w:sz w:val="20"/>
          <w:szCs w:val="20"/>
        </w:rPr>
        <w:t>e</w:t>
      </w:r>
      <w:r w:rsidR="0032593D" w:rsidRPr="0032593D">
        <w:rPr>
          <w:rFonts w:ascii="Calibri" w:eastAsiaTheme="majorEastAsia" w:hAnsi="Calibri" w:cs="Calibri"/>
          <w:color w:val="000000"/>
          <w:sz w:val="20"/>
          <w:szCs w:val="20"/>
        </w:rPr>
        <w:t xml:space="preserve">s 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>el escenario</w:t>
      </w:r>
      <w:r w:rsidR="0032593D" w:rsidRPr="0032593D">
        <w:rPr>
          <w:rFonts w:ascii="Calibri" w:eastAsiaTheme="majorEastAsia" w:hAnsi="Calibri" w:cs="Calibri"/>
          <w:color w:val="000000"/>
          <w:sz w:val="20"/>
          <w:szCs w:val="20"/>
        </w:rPr>
        <w:t xml:space="preserve"> ideal para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 que</w:t>
      </w:r>
      <w:r w:rsidR="0032593D" w:rsidRPr="0032593D">
        <w:rPr>
          <w:rFonts w:ascii="Calibri" w:eastAsiaTheme="majorEastAsia" w:hAnsi="Calibri" w:cs="Calibri"/>
          <w:color w:val="000000"/>
          <w:sz w:val="20"/>
          <w:szCs w:val="20"/>
        </w:rPr>
        <w:t xml:space="preserve"> las orquestas e intérpretes musicales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 de la ciudad</w:t>
      </w:r>
      <w:r w:rsidR="00D26D6C">
        <w:rPr>
          <w:rFonts w:ascii="Calibri" w:eastAsiaTheme="majorEastAsia" w:hAnsi="Calibri" w:cs="Calibri"/>
          <w:color w:val="000000"/>
          <w:sz w:val="20"/>
          <w:szCs w:val="20"/>
        </w:rPr>
        <w:t xml:space="preserve">, 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>la región</w:t>
      </w:r>
      <w:r w:rsidR="00D26D6C">
        <w:rPr>
          <w:rFonts w:ascii="Calibri" w:eastAsiaTheme="majorEastAsia" w:hAnsi="Calibri" w:cs="Calibri"/>
          <w:color w:val="000000"/>
          <w:sz w:val="20"/>
          <w:szCs w:val="20"/>
        </w:rPr>
        <w:t xml:space="preserve"> o el país</w:t>
      </w:r>
      <w:r w:rsidR="003B1101">
        <w:rPr>
          <w:rFonts w:ascii="Calibri" w:eastAsiaTheme="majorEastAsia" w:hAnsi="Calibri" w:cs="Calibri"/>
          <w:color w:val="000000"/>
          <w:sz w:val="20"/>
          <w:szCs w:val="20"/>
        </w:rPr>
        <w:t xml:space="preserve"> participen del Carnaval de Barranquilla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, con el multipropósito de darse a conocer en nuestro medio, poner </w:t>
      </w:r>
      <w:r w:rsidR="003B1101">
        <w:rPr>
          <w:rFonts w:ascii="Calibri" w:eastAsiaTheme="majorEastAsia" w:hAnsi="Calibri" w:cs="Calibri"/>
          <w:color w:val="000000"/>
          <w:sz w:val="20"/>
          <w:szCs w:val="20"/>
        </w:rPr>
        <w:t xml:space="preserve">a </w:t>
      </w:r>
      <w:r w:rsidR="003B1101" w:rsidRPr="0032593D">
        <w:rPr>
          <w:rFonts w:ascii="Calibri" w:eastAsiaTheme="majorEastAsia" w:hAnsi="Calibri" w:cs="Calibri"/>
          <w:color w:val="000000"/>
          <w:sz w:val="20"/>
          <w:szCs w:val="20"/>
        </w:rPr>
        <w:t>consideración</w:t>
      </w:r>
      <w:r w:rsidR="0032593D" w:rsidRPr="0032593D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del pueblo </w:t>
      </w:r>
      <w:r w:rsidR="00D26D6C">
        <w:rPr>
          <w:rFonts w:ascii="Calibri" w:eastAsiaTheme="majorEastAsia" w:hAnsi="Calibri" w:cs="Calibri"/>
          <w:color w:val="000000"/>
          <w:sz w:val="20"/>
          <w:szCs w:val="20"/>
        </w:rPr>
        <w:t>carnavalero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 sus propuestas musicales, </w:t>
      </w:r>
      <w:r w:rsidRPr="0066769F">
        <w:rPr>
          <w:rFonts w:ascii="Calibri" w:eastAsiaTheme="majorEastAsia" w:hAnsi="Calibri" w:cs="Calibri"/>
          <w:color w:val="000000"/>
          <w:sz w:val="20"/>
          <w:szCs w:val="20"/>
        </w:rPr>
        <w:t>optar por</w:t>
      </w:r>
      <w:r w:rsidR="00D26D6C">
        <w:rPr>
          <w:rFonts w:ascii="Calibri" w:eastAsiaTheme="majorEastAsia" w:hAnsi="Calibri" w:cs="Calibri"/>
          <w:color w:val="000000"/>
          <w:sz w:val="20"/>
          <w:szCs w:val="20"/>
        </w:rPr>
        <w:t xml:space="preserve"> un galardón</w:t>
      </w:r>
      <w:r w:rsidR="004D1A14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="00D26D6C">
        <w:rPr>
          <w:rFonts w:ascii="Calibri" w:eastAsiaTheme="majorEastAsia" w:hAnsi="Calibri" w:cs="Calibri"/>
          <w:color w:val="000000"/>
          <w:sz w:val="20"/>
          <w:szCs w:val="20"/>
        </w:rPr>
        <w:t xml:space="preserve">honorífico </w:t>
      </w:r>
      <w:r w:rsidRPr="0066769F">
        <w:rPr>
          <w:rFonts w:ascii="Calibri" w:eastAsiaTheme="majorEastAsia" w:hAnsi="Calibri" w:cs="Calibri"/>
          <w:color w:val="000000"/>
          <w:sz w:val="20"/>
          <w:szCs w:val="20"/>
        </w:rPr>
        <w:t xml:space="preserve">de Noche de Orquestas, </w:t>
      </w:r>
      <w:r w:rsidR="00452BD5">
        <w:rPr>
          <w:rFonts w:ascii="Calibri" w:eastAsiaTheme="majorEastAsia" w:hAnsi="Calibri" w:cs="Calibri"/>
          <w:color w:val="000000"/>
          <w:sz w:val="20"/>
          <w:szCs w:val="20"/>
        </w:rPr>
        <w:t>tambié</w:t>
      </w:r>
      <w:r w:rsidR="00452BD5" w:rsidRPr="0066769F">
        <w:rPr>
          <w:rFonts w:ascii="Calibri" w:eastAsiaTheme="majorEastAsia" w:hAnsi="Calibri" w:cs="Calibri"/>
          <w:color w:val="000000"/>
          <w:sz w:val="20"/>
          <w:szCs w:val="20"/>
        </w:rPr>
        <w:t>n</w:t>
      </w:r>
      <w:r w:rsidRPr="0066769F">
        <w:rPr>
          <w:rFonts w:ascii="Calibri" w:eastAsiaTheme="majorEastAsia" w:hAnsi="Calibri" w:cs="Calibri"/>
          <w:color w:val="000000"/>
          <w:sz w:val="20"/>
          <w:szCs w:val="20"/>
        </w:rPr>
        <w:t xml:space="preserve"> de ganarse un cupo para participar en el Festival de Orquestas </w:t>
      </w:r>
      <w:r w:rsidR="004B0AEE">
        <w:rPr>
          <w:rFonts w:ascii="Calibri" w:eastAsiaTheme="majorEastAsia" w:hAnsi="Calibri" w:cs="Calibri"/>
          <w:color w:val="000000"/>
          <w:sz w:val="20"/>
          <w:szCs w:val="20"/>
        </w:rPr>
        <w:t>2020</w:t>
      </w:r>
      <w:r w:rsidRPr="0066769F">
        <w:rPr>
          <w:rFonts w:ascii="Calibri" w:eastAsiaTheme="majorEastAsia" w:hAnsi="Calibri" w:cs="Calibri"/>
          <w:color w:val="000000"/>
          <w:sz w:val="20"/>
          <w:szCs w:val="20"/>
        </w:rPr>
        <w:t>, en su respectiva categoría.</w:t>
      </w:r>
      <w:r w:rsidR="00C61124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</w:p>
    <w:p w:rsidR="0066769F" w:rsidRDefault="00C61124" w:rsidP="0066769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0"/>
          <w:szCs w:val="20"/>
        </w:rPr>
      </w:pP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No hay en la región mejor escenario que este fresco, multitudinario, alegre y guapachoso festival para lanzar sus </w:t>
      </w:r>
      <w:r w:rsidR="004837D4">
        <w:rPr>
          <w:rFonts w:ascii="Calibri" w:eastAsiaTheme="majorEastAsia" w:hAnsi="Calibri" w:cs="Calibri"/>
          <w:color w:val="000000"/>
          <w:sz w:val="20"/>
          <w:szCs w:val="20"/>
        </w:rPr>
        <w:t xml:space="preserve">primeras 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producciones musicales u óperas primas y tener la oportunidad de someter a </w:t>
      </w:r>
      <w:r w:rsidR="0066769F" w:rsidRPr="0066769F">
        <w:rPr>
          <w:rFonts w:ascii="Calibri" w:eastAsiaTheme="majorEastAsia" w:hAnsi="Calibri" w:cs="Calibri"/>
          <w:color w:val="000000"/>
          <w:sz w:val="20"/>
          <w:szCs w:val="20"/>
        </w:rPr>
        <w:t xml:space="preserve">consideración </w:t>
      </w:r>
      <w:r w:rsidR="0066769F" w:rsidRPr="00C61124">
        <w:rPr>
          <w:rFonts w:ascii="Calibri" w:eastAsiaTheme="majorEastAsia" w:hAnsi="Calibri" w:cs="Calibri"/>
          <w:b/>
          <w:color w:val="000000"/>
          <w:sz w:val="20"/>
          <w:szCs w:val="20"/>
        </w:rPr>
        <w:t>una canción inédita</w:t>
      </w:r>
      <w:r w:rsidR="004837D4">
        <w:rPr>
          <w:rFonts w:ascii="Calibri" w:eastAsiaTheme="majorEastAsia" w:hAnsi="Calibri" w:cs="Calibri"/>
          <w:color w:val="000000"/>
          <w:sz w:val="20"/>
          <w:szCs w:val="20"/>
        </w:rPr>
        <w:t xml:space="preserve"> y obtener un </w:t>
      </w:r>
      <w:r w:rsidR="004837D4" w:rsidRPr="00110DDD">
        <w:rPr>
          <w:rFonts w:ascii="Calibri" w:eastAsiaTheme="majorEastAsia" w:hAnsi="Calibri" w:cs="Calibri"/>
          <w:b/>
          <w:color w:val="000000"/>
          <w:sz w:val="20"/>
          <w:szCs w:val="20"/>
        </w:rPr>
        <w:t>Congo de Oro</w:t>
      </w:r>
      <w:r w:rsidR="004837D4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="0066769F" w:rsidRPr="0066769F">
        <w:rPr>
          <w:rFonts w:ascii="Calibri" w:eastAsiaTheme="majorEastAsia" w:hAnsi="Calibri" w:cs="Calibri"/>
          <w:color w:val="000000"/>
          <w:sz w:val="20"/>
          <w:szCs w:val="20"/>
        </w:rPr>
        <w:t xml:space="preserve">en el marco del </w:t>
      </w:r>
      <w:r w:rsidR="0066769F" w:rsidRPr="0066769F">
        <w:rPr>
          <w:rFonts w:ascii="Calibri" w:eastAsiaTheme="majorEastAsia" w:hAnsi="Calibri" w:cs="Calibri"/>
          <w:b/>
          <w:color w:val="000000"/>
          <w:sz w:val="20"/>
          <w:szCs w:val="20"/>
        </w:rPr>
        <w:t>Concurso de la Canción Inédita Antonio María Peñaloz</w:t>
      </w:r>
      <w:r w:rsidR="0066769F" w:rsidRPr="0066769F">
        <w:rPr>
          <w:rFonts w:ascii="Calibri" w:eastAsiaTheme="majorEastAsia" w:hAnsi="Calibri" w:cs="Calibri"/>
          <w:color w:val="000000"/>
          <w:sz w:val="20"/>
          <w:szCs w:val="20"/>
        </w:rPr>
        <w:t>a</w:t>
      </w:r>
      <w:r>
        <w:rPr>
          <w:rFonts w:ascii="Calibri" w:eastAsiaTheme="majorEastAsia" w:hAnsi="Calibri" w:cs="Calibri"/>
          <w:color w:val="000000"/>
          <w:sz w:val="20"/>
          <w:szCs w:val="20"/>
        </w:rPr>
        <w:t>.</w:t>
      </w:r>
    </w:p>
    <w:p w:rsidR="00450433" w:rsidRDefault="004837D4" w:rsidP="0066769F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color w:val="000000"/>
          <w:sz w:val="20"/>
          <w:szCs w:val="20"/>
        </w:rPr>
      </w:pP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Por ello, </w:t>
      </w:r>
      <w:r w:rsidR="00126880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Carnaval de Barranquilla S.</w:t>
      </w:r>
      <w:r w:rsidR="003B1101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 </w:t>
      </w:r>
      <w:r w:rsidR="00126880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A.</w:t>
      </w:r>
      <w:r w:rsidR="003B1101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 </w:t>
      </w:r>
      <w:r w:rsidR="00126880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S</w:t>
      </w:r>
      <w:r w:rsidR="003B1101">
        <w:rPr>
          <w:rFonts w:ascii="Calibri" w:eastAsiaTheme="majorEastAsia" w:hAnsi="Calibri" w:cs="Calibri"/>
          <w:color w:val="000000"/>
          <w:sz w:val="20"/>
          <w:szCs w:val="20"/>
        </w:rPr>
        <w:t>.</w:t>
      </w:r>
      <w:r w:rsidR="00126880">
        <w:rPr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Theme="majorEastAsia" w:hAnsi="Calibri" w:cs="Calibri"/>
          <w:color w:val="000000"/>
          <w:sz w:val="20"/>
          <w:szCs w:val="20"/>
        </w:rPr>
        <w:t>convoca</w:t>
      </w:r>
      <w:r w:rsidR="00126880">
        <w:rPr>
          <w:rFonts w:ascii="Calibri" w:eastAsiaTheme="majorEastAsia" w:hAnsi="Calibri" w:cs="Calibri"/>
          <w:color w:val="000000"/>
          <w:sz w:val="20"/>
          <w:szCs w:val="20"/>
        </w:rPr>
        <w:t xml:space="preserve"> a todos los artistas, agrupaciones y compositores de Barranquilla y de la </w:t>
      </w:r>
      <w:r w:rsidR="003B1101">
        <w:rPr>
          <w:rFonts w:ascii="Calibri" w:eastAsiaTheme="majorEastAsia" w:hAnsi="Calibri" w:cs="Calibri"/>
          <w:color w:val="000000"/>
          <w:sz w:val="20"/>
          <w:szCs w:val="20"/>
        </w:rPr>
        <w:t>región, a</w:t>
      </w:r>
      <w:r w:rsidR="00126880">
        <w:rPr>
          <w:rFonts w:ascii="Calibri" w:eastAsiaTheme="majorEastAsia" w:hAnsi="Calibri" w:cs="Calibri"/>
          <w:color w:val="000000"/>
          <w:sz w:val="20"/>
          <w:szCs w:val="20"/>
        </w:rPr>
        <w:t xml:space="preserve"> participar en </w:t>
      </w:r>
      <w:r w:rsidR="00126880"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Noche de Orquestas y en el Concurso de la Canción Inédita</w:t>
      </w:r>
      <w:r w:rsidR="00126880">
        <w:rPr>
          <w:rFonts w:ascii="Calibri" w:eastAsiaTheme="majorEastAsia" w:hAnsi="Calibri" w:cs="Calibri"/>
          <w:color w:val="000000"/>
          <w:sz w:val="20"/>
          <w:szCs w:val="20"/>
        </w:rPr>
        <w:t>, eventos que se realizarán los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día</w:t>
      </w:r>
      <w:r w:rsidR="00452BD5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2</w:t>
      </w:r>
      <w:r w:rsidR="00452BD5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y </w:t>
      </w:r>
      <w:r w:rsidR="00F334FD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452BD5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de </w:t>
      </w:r>
      <w:r w:rsidR="00F334FD">
        <w:rPr>
          <w:rFonts w:ascii="Calibri" w:hAnsi="Calibri" w:cs="Calibri"/>
          <w:b/>
          <w:bCs/>
          <w:color w:val="000000"/>
          <w:sz w:val="20"/>
          <w:szCs w:val="20"/>
        </w:rPr>
        <w:t>febrero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de </w:t>
      </w:r>
      <w:r w:rsidR="004B0AEE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, en el marco de 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>Baila la Calle</w:t>
      </w:r>
      <w:r w:rsidR="00126880">
        <w:rPr>
          <w:rFonts w:ascii="Calibri" w:hAnsi="Calibri" w:cs="Calibri"/>
          <w:color w:val="000000"/>
          <w:sz w:val="20"/>
          <w:szCs w:val="20"/>
        </w:rPr>
        <w:t>, en el par vial de la</w:t>
      </w:r>
      <w:r w:rsidR="003B1101">
        <w:rPr>
          <w:rFonts w:ascii="Calibri" w:hAnsi="Calibri" w:cs="Calibri"/>
          <w:b/>
          <w:bCs/>
          <w:color w:val="000000"/>
          <w:sz w:val="20"/>
          <w:szCs w:val="20"/>
        </w:rPr>
        <w:t xml:space="preserve"> carrera</w:t>
      </w:r>
      <w:r w:rsidR="00126880">
        <w:rPr>
          <w:rFonts w:ascii="Calibri" w:hAnsi="Calibri" w:cs="Calibri"/>
          <w:b/>
          <w:bCs/>
          <w:color w:val="000000"/>
          <w:sz w:val="20"/>
          <w:szCs w:val="20"/>
        </w:rPr>
        <w:t xml:space="preserve"> 50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 en Barranquilla</w:t>
      </w:r>
      <w:r w:rsidR="003B1101">
        <w:rPr>
          <w:rFonts w:ascii="Calibri" w:hAnsi="Calibri" w:cs="Calibri"/>
          <w:color w:val="000000"/>
          <w:sz w:val="20"/>
          <w:szCs w:val="20"/>
        </w:rPr>
        <w:t>, o Callejón de L</w:t>
      </w:r>
      <w:r w:rsidR="00267646">
        <w:rPr>
          <w:rFonts w:ascii="Calibri" w:hAnsi="Calibri" w:cs="Calibri"/>
          <w:color w:val="000000"/>
          <w:sz w:val="20"/>
          <w:szCs w:val="20"/>
        </w:rPr>
        <w:t>a Aduana.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>I. Objetivos generales de Noche de Orquestas</w:t>
      </w:r>
    </w:p>
    <w:p w:rsidR="00450433" w:rsidRDefault="00126880" w:rsidP="003B1101">
      <w:pPr>
        <w:pStyle w:val="Ttulo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El Festival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NOCHE DE ORQUESTAS </w:t>
      </w:r>
      <w:r w:rsidR="004B0AEE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tiene como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objetivo principal </w:t>
      </w:r>
      <w:r>
        <w:rPr>
          <w:rFonts w:ascii="Calibri" w:hAnsi="Calibri" w:cs="Calibri"/>
          <w:color w:val="000000"/>
          <w:sz w:val="20"/>
          <w:szCs w:val="20"/>
        </w:rPr>
        <w:t>desarrollar y estimular la música popular, folclórica y urbana, propias</w:t>
      </w:r>
      <w:r w:rsidR="003B1101">
        <w:rPr>
          <w:rFonts w:ascii="Calibri" w:hAnsi="Calibri" w:cs="Calibri"/>
          <w:color w:val="000000"/>
          <w:sz w:val="20"/>
          <w:szCs w:val="20"/>
        </w:rPr>
        <w:t xml:space="preserve"> del Carnaval de Barranquilla, Patrimonio C</w:t>
      </w:r>
      <w:r>
        <w:rPr>
          <w:rFonts w:ascii="Calibri" w:hAnsi="Calibri" w:cs="Calibri"/>
          <w:color w:val="000000"/>
          <w:sz w:val="20"/>
          <w:szCs w:val="20"/>
        </w:rPr>
        <w:t xml:space="preserve">ultural de Colombia y de la Humanidad. </w:t>
      </w:r>
    </w:p>
    <w:p w:rsidR="00450433" w:rsidRDefault="00126880">
      <w:pPr>
        <w:pStyle w:val="Ttulo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Entre sus objetivos específicos busca: </w:t>
      </w:r>
    </w:p>
    <w:p w:rsidR="00450433" w:rsidRDefault="004837D4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Estimular a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 los </w:t>
      </w:r>
      <w:r>
        <w:rPr>
          <w:rFonts w:ascii="Calibri" w:hAnsi="Calibri" w:cs="Calibri"/>
          <w:color w:val="000000"/>
          <w:sz w:val="20"/>
          <w:szCs w:val="20"/>
        </w:rPr>
        <w:t xml:space="preserve">grupos musicales y 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artistas emergentes y conocidas de la ciudad y </w:t>
      </w:r>
      <w:r>
        <w:rPr>
          <w:rFonts w:ascii="Calibri" w:hAnsi="Calibri" w:cs="Calibri"/>
          <w:color w:val="000000"/>
          <w:sz w:val="20"/>
          <w:szCs w:val="20"/>
        </w:rPr>
        <w:t xml:space="preserve">de la 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región </w:t>
      </w:r>
      <w:r w:rsidR="003B1101">
        <w:rPr>
          <w:rFonts w:ascii="Calibri" w:hAnsi="Calibri" w:cs="Calibri"/>
          <w:color w:val="000000"/>
          <w:sz w:val="20"/>
          <w:szCs w:val="20"/>
        </w:rPr>
        <w:t>para que participen en el Carnaval</w:t>
      </w:r>
      <w:r>
        <w:rPr>
          <w:rFonts w:ascii="Calibri" w:hAnsi="Calibri" w:cs="Calibri"/>
          <w:color w:val="000000"/>
          <w:sz w:val="20"/>
          <w:szCs w:val="20"/>
        </w:rPr>
        <w:t xml:space="preserve"> y den a conocer</w:t>
      </w:r>
      <w:r w:rsidR="00126880">
        <w:rPr>
          <w:rFonts w:ascii="Calibri" w:hAnsi="Calibri" w:cs="Calibri"/>
          <w:color w:val="000000"/>
          <w:sz w:val="20"/>
          <w:szCs w:val="20"/>
        </w:rPr>
        <w:t xml:space="preserve"> su arte musical al exigente público barranquillero. </w:t>
      </w:r>
    </w:p>
    <w:p w:rsidR="00450433" w:rsidRDefault="00126880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Brindarle a los barranquilleros la posibilidad de disfrutar de un espectáculo musical totalmente gratuito con la presentación de artistas y agrupaciones musicales de calidad en un ambiente de sana convivencia. </w:t>
      </w:r>
    </w:p>
    <w:p w:rsidR="00450433" w:rsidRDefault="00126880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Esti</w:t>
      </w:r>
      <w:r w:rsidR="003B1101">
        <w:rPr>
          <w:rFonts w:ascii="Calibri" w:hAnsi="Calibri" w:cs="Calibri"/>
          <w:color w:val="000000"/>
          <w:sz w:val="20"/>
          <w:szCs w:val="20"/>
        </w:rPr>
        <w:t>mular la creación de música de C</w:t>
      </w:r>
      <w:r>
        <w:rPr>
          <w:rFonts w:ascii="Calibri" w:hAnsi="Calibri" w:cs="Calibri"/>
          <w:color w:val="000000"/>
          <w:sz w:val="20"/>
          <w:szCs w:val="20"/>
        </w:rPr>
        <w:t xml:space="preserve">arnaval de raíz folclórica, popular o urbana tendiente a enriquecer nuestro repertorio musical, </w:t>
      </w:r>
      <w:r>
        <w:rPr>
          <w:rFonts w:ascii="Calibri" w:eastAsia="Calibri" w:hAnsi="Calibri" w:cs="Times New Roman" w:hint="eastAsia"/>
          <w:sz w:val="20"/>
          <w:szCs w:val="20"/>
          <w:lang w:bidi="ar"/>
        </w:rPr>
        <w:t xml:space="preserve">al tenor de los objetivos y contenidos del </w:t>
      </w:r>
      <w:r>
        <w:rPr>
          <w:rFonts w:ascii="Calibri" w:eastAsia="Calibri" w:hAnsi="Calibri" w:cs="Times New Roman" w:hint="eastAsia"/>
          <w:b/>
          <w:sz w:val="20"/>
          <w:szCs w:val="20"/>
          <w:lang w:bidi="ar"/>
        </w:rPr>
        <w:t>Plan Especial de Salvaguarda, PES.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>
      <w:pPr>
        <w:numPr>
          <w:ilvl w:val="0"/>
          <w:numId w:val="2"/>
        </w:numPr>
        <w:tabs>
          <w:tab w:val="clear" w:pos="425"/>
        </w:tabs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Reconocer los aportes y contribuciones de los músicos, arreglistas, compositores de la región a la cultura musical del Caribe y del Carnaval de Barranquilla.  </w:t>
      </w:r>
    </w:p>
    <w:p w:rsidR="00450433" w:rsidRDefault="00126880">
      <w:pPr>
        <w:pStyle w:val="Ttulo3"/>
        <w:numPr>
          <w:ilvl w:val="0"/>
          <w:numId w:val="3"/>
        </w:num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El festival Noche de Orquestas tiene como metas:</w:t>
      </w:r>
    </w:p>
    <w:p w:rsidR="00450433" w:rsidRDefault="00126880">
      <w:pPr>
        <w:pStyle w:val="Ttulo3"/>
        <w:numPr>
          <w:ilvl w:val="0"/>
          <w:numId w:val="4"/>
        </w:num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Premiar a las</w:t>
      </w:r>
      <w:r w:rsidR="004837D4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mejores agrupaciones musicales de la región </w:t>
      </w:r>
      <w:r>
        <w:rPr>
          <w:rFonts w:ascii="Calibri" w:hAnsi="Calibri" w:cs="Calibri"/>
          <w:color w:val="000000"/>
          <w:sz w:val="20"/>
          <w:szCs w:val="20"/>
        </w:rPr>
        <w:t>en cada una de las categorías musicales</w:t>
      </w:r>
      <w:r w:rsidR="00150373">
        <w:rPr>
          <w:rFonts w:ascii="Calibri" w:hAnsi="Calibri" w:cs="Calibri"/>
          <w:b/>
          <w:bCs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</w:rPr>
        <w:t xml:space="preserve">folclórica, </w:t>
      </w:r>
      <w:r w:rsidR="004837D4" w:rsidRPr="004837D4">
        <w:rPr>
          <w:rFonts w:ascii="Calibri" w:hAnsi="Calibri" w:cs="Calibri"/>
          <w:bCs/>
          <w:color w:val="000000"/>
          <w:sz w:val="20"/>
          <w:szCs w:val="20"/>
        </w:rPr>
        <w:t>tropical</w:t>
      </w:r>
      <w:r w:rsidR="004837D4" w:rsidRPr="004837D4">
        <w:rPr>
          <w:rFonts w:ascii="Calibri" w:hAnsi="Calibri" w:cs="Calibri"/>
          <w:color w:val="000000"/>
          <w:sz w:val="20"/>
          <w:szCs w:val="20"/>
        </w:rPr>
        <w:t>,</w:t>
      </w:r>
      <w:r w:rsidR="004837D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vallenata, salsa, merengue y urbana (nuevas sonoridades)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:rsidR="00450433" w:rsidRDefault="00126880" w:rsidP="00E530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Premiar a la mejor canción inédita</w:t>
      </w:r>
      <w:r>
        <w:rPr>
          <w:rFonts w:ascii="Calibri" w:hAnsi="Calibri" w:cs="Calibri"/>
          <w:color w:val="000000"/>
          <w:sz w:val="20"/>
          <w:szCs w:val="20"/>
        </w:rPr>
        <w:t xml:space="preserve"> que se presente en el certamen, por parte de las agrupaciones participantes, como una manera de estimular a los compositores y grupos musicales de la región para que sigan aportando y enriqueciendo nuestro repertorio musical carnavalero.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50433" w:rsidRDefault="00126880">
      <w:pPr>
        <w:numPr>
          <w:ilvl w:val="0"/>
          <w:numId w:val="4"/>
        </w:num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Seleccionar una agrupación por cada categoría</w:t>
      </w:r>
      <w:r>
        <w:rPr>
          <w:rFonts w:ascii="Calibri" w:hAnsi="Calibri" w:cs="Calibri"/>
          <w:color w:val="000000"/>
          <w:sz w:val="20"/>
          <w:szCs w:val="20"/>
        </w:rPr>
        <w:t xml:space="preserve"> para que participe por derecho propio en el Festival de Orquestas </w:t>
      </w:r>
      <w:r w:rsidR="004B0AEE">
        <w:rPr>
          <w:rFonts w:ascii="Calibri" w:hAnsi="Calibri" w:cs="Calibri"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II. De los participantes y categorías </w:t>
      </w:r>
    </w:p>
    <w:p w:rsidR="00450433" w:rsidRDefault="00126880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Podrán presentarse en </w:t>
      </w:r>
      <w:r w:rsidR="00E5304D" w:rsidRPr="00E5304D">
        <w:rPr>
          <w:rFonts w:ascii="Calibri" w:hAnsi="Calibri" w:cs="Calibri"/>
          <w:b/>
          <w:color w:val="000000"/>
          <w:sz w:val="20"/>
          <w:szCs w:val="20"/>
        </w:rPr>
        <w:t xml:space="preserve">Noche </w:t>
      </w:r>
      <w:r w:rsidR="00E5304D">
        <w:rPr>
          <w:rFonts w:ascii="Calibri" w:hAnsi="Calibri" w:cs="Calibri"/>
          <w:b/>
          <w:color w:val="000000"/>
          <w:sz w:val="20"/>
          <w:szCs w:val="20"/>
        </w:rPr>
        <w:t>d</w:t>
      </w:r>
      <w:r w:rsidR="00E5304D" w:rsidRPr="00E5304D">
        <w:rPr>
          <w:rFonts w:ascii="Calibri" w:hAnsi="Calibri" w:cs="Calibri"/>
          <w:b/>
          <w:color w:val="000000"/>
          <w:sz w:val="20"/>
          <w:szCs w:val="20"/>
        </w:rPr>
        <w:t>e Orquestas</w:t>
      </w:r>
      <w:r w:rsidR="00E5304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B0AEE" w:rsidRPr="00E5304D">
        <w:rPr>
          <w:rFonts w:ascii="Calibri" w:hAnsi="Calibri" w:cs="Calibri"/>
          <w:b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 xml:space="preserve"> todas las orquestas, conjuntos, agrupaciones y artistas de cualquier género o subgénero de música que reúnan los méritos de calidad para hacerlo, conforme al presente reglamento, previa inscripción y selección por parte de la organización del Festival.  </w:t>
      </w:r>
    </w:p>
    <w:p w:rsidR="00450433" w:rsidRDefault="00126880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categorías musicales establecidas para este festival musical son las mismas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Festi</w:t>
      </w:r>
      <w:r w:rsidR="00F334FD">
        <w:rPr>
          <w:rFonts w:ascii="Calibri" w:hAnsi="Calibri" w:cs="Calibri"/>
          <w:b/>
          <w:bCs/>
          <w:color w:val="000000"/>
          <w:sz w:val="20"/>
          <w:szCs w:val="20"/>
        </w:rPr>
        <w:t>val de 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rquestas </w:t>
      </w:r>
      <w:r w:rsidR="004B0AEE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E5304D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444135">
        <w:rPr>
          <w:rFonts w:ascii="Calibri" w:eastAsia="Calibri" w:hAnsi="Calibri" w:cs="Times New Roman"/>
          <w:b/>
          <w:lang w:val="es-ES"/>
        </w:rPr>
        <w:t xml:space="preserve">Música </w:t>
      </w:r>
      <w:r w:rsidR="003B1101" w:rsidRPr="00444135">
        <w:rPr>
          <w:rFonts w:ascii="Calibri" w:eastAsia="Calibri" w:hAnsi="Calibri" w:cs="Times New Roman"/>
          <w:b/>
          <w:lang w:val="es-ES"/>
        </w:rPr>
        <w:t>Tropical. -</w:t>
      </w:r>
      <w:r w:rsidRPr="00444135">
        <w:rPr>
          <w:rFonts w:ascii="Calibri" w:eastAsia="Calibri" w:hAnsi="Calibri" w:cs="Times New Roman"/>
          <w:b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 xml:space="preserve">Abarca todas las músicas y ritmos propios </w:t>
      </w:r>
      <w:r w:rsidRPr="00444135">
        <w:rPr>
          <w:rFonts w:ascii="Calibri" w:eastAsia="Calibri" w:hAnsi="Calibri" w:cs="Times New Roman"/>
          <w:lang w:val="es-ES"/>
        </w:rPr>
        <w:t xml:space="preserve">de la </w:t>
      </w:r>
      <w:r w:rsidR="003B1101">
        <w:rPr>
          <w:rFonts w:ascii="Calibri" w:eastAsia="Calibri" w:hAnsi="Calibri" w:cs="Times New Roman"/>
          <w:lang w:val="es-ES"/>
        </w:rPr>
        <w:t>región Caribe colombiana y del C</w:t>
      </w:r>
      <w:r w:rsidRPr="00444135">
        <w:rPr>
          <w:rFonts w:ascii="Calibri" w:eastAsia="Calibri" w:hAnsi="Calibri" w:cs="Times New Roman"/>
          <w:lang w:val="es-ES"/>
        </w:rPr>
        <w:t xml:space="preserve">arnaval </w:t>
      </w:r>
      <w:r w:rsidR="003B1101">
        <w:rPr>
          <w:rFonts w:ascii="Calibri" w:eastAsia="Calibri" w:hAnsi="Calibri" w:cs="Times New Roman"/>
          <w:lang w:val="es-ES"/>
        </w:rPr>
        <w:t xml:space="preserve">de Barranquilla (cumbia, fandango, guaracha, </w:t>
      </w:r>
      <w:r>
        <w:rPr>
          <w:rFonts w:ascii="Calibri" w:eastAsia="Calibri" w:hAnsi="Calibri" w:cs="Times New Roman"/>
          <w:lang w:val="es-ES"/>
        </w:rPr>
        <w:t>paseo, chalupa, merecumbé, etc.) en formato orquestal.</w:t>
      </w:r>
    </w:p>
    <w:p w:rsidR="00E5304D" w:rsidRPr="00D86CF7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D86CF7">
        <w:rPr>
          <w:rFonts w:ascii="Calibri" w:eastAsia="Calibri" w:hAnsi="Calibri" w:cs="Times New Roman"/>
          <w:b/>
          <w:lang w:val="es-ES"/>
        </w:rPr>
        <w:t>Música Folclórica.</w:t>
      </w:r>
      <w:r w:rsidRPr="00D86CF7">
        <w:rPr>
          <w:rFonts w:ascii="Calibri" w:eastAsia="Calibri" w:hAnsi="Calibri" w:cs="Times New Roman"/>
          <w:lang w:val="es-ES"/>
        </w:rPr>
        <w:t xml:space="preserve">-  Se refiere a la música tradicional que identifica al Caribe colombiano (cumbia, gaita, </w:t>
      </w:r>
      <w:r w:rsidRPr="00D86CF7">
        <w:rPr>
          <w:rFonts w:ascii="Calibri" w:eastAsia="Calibri" w:hAnsi="Calibri" w:cs="Times New Roman"/>
        </w:rPr>
        <w:t xml:space="preserve">porro, </w:t>
      </w:r>
      <w:r w:rsidRPr="00D86CF7">
        <w:rPr>
          <w:rFonts w:ascii="Calibri" w:eastAsia="Calibri" w:hAnsi="Calibri" w:cs="Times New Roman"/>
          <w:lang w:val="es-ES"/>
        </w:rPr>
        <w:t xml:space="preserve">bullerengue, </w:t>
      </w:r>
      <w:r w:rsidRPr="00D86CF7">
        <w:rPr>
          <w:rFonts w:ascii="Calibri" w:eastAsia="Calibri" w:hAnsi="Calibri" w:cs="Times New Roman"/>
        </w:rPr>
        <w:t xml:space="preserve">chandé, </w:t>
      </w:r>
      <w:r w:rsidRPr="00D86CF7">
        <w:rPr>
          <w:rFonts w:ascii="Calibri" w:eastAsia="Calibri" w:hAnsi="Calibri" w:cs="Times New Roman"/>
          <w:lang w:val="es-ES"/>
        </w:rPr>
        <w:t xml:space="preserve">chalupa, mapalé, etc.), </w:t>
      </w:r>
      <w:r>
        <w:rPr>
          <w:rFonts w:ascii="Calibri" w:eastAsia="Calibri" w:hAnsi="Calibri" w:cs="Times New Roman"/>
          <w:lang w:val="es-ES"/>
        </w:rPr>
        <w:t xml:space="preserve">interpretadas por </w:t>
      </w:r>
      <w:r w:rsidRPr="00D86CF7">
        <w:rPr>
          <w:rFonts w:ascii="Calibri" w:eastAsia="Calibri" w:hAnsi="Calibri" w:cs="Times New Roman"/>
          <w:lang w:val="es-ES"/>
        </w:rPr>
        <w:t>las agrupaciones que hacen</w:t>
      </w:r>
      <w:r>
        <w:rPr>
          <w:rFonts w:ascii="Calibri" w:eastAsia="Calibri" w:hAnsi="Calibri" w:cs="Times New Roman"/>
          <w:lang w:val="es-ES"/>
        </w:rPr>
        <w:t xml:space="preserve"> </w:t>
      </w:r>
      <w:r w:rsidRPr="00D86CF7">
        <w:rPr>
          <w:rFonts w:ascii="Calibri" w:eastAsia="Calibri" w:hAnsi="Calibri" w:cs="Times New Roman"/>
          <w:lang w:val="es-ES"/>
        </w:rPr>
        <w:t xml:space="preserve">música de raíz o proyección folclórica </w:t>
      </w:r>
      <w:r>
        <w:rPr>
          <w:rFonts w:ascii="Calibri" w:eastAsia="Calibri" w:hAnsi="Calibri" w:cs="Times New Roman"/>
          <w:lang w:val="es-ES"/>
        </w:rPr>
        <w:t>en</w:t>
      </w:r>
      <w:r w:rsidRPr="00D86CF7">
        <w:rPr>
          <w:rFonts w:ascii="Calibri" w:eastAsia="Calibri" w:hAnsi="Calibri" w:cs="Times New Roman"/>
          <w:lang w:val="es-ES"/>
        </w:rPr>
        <w:t xml:space="preserve"> formato de pi</w:t>
      </w:r>
      <w:r>
        <w:rPr>
          <w:rFonts w:ascii="Calibri" w:eastAsia="Calibri" w:hAnsi="Calibri" w:cs="Times New Roman"/>
          <w:lang w:val="es-ES"/>
        </w:rPr>
        <w:t>t</w:t>
      </w:r>
      <w:r w:rsidRPr="00D86CF7">
        <w:rPr>
          <w:rFonts w:ascii="Calibri" w:eastAsia="Calibri" w:hAnsi="Calibri" w:cs="Times New Roman"/>
          <w:lang w:val="es-ES"/>
        </w:rPr>
        <w:t xml:space="preserve">os  </w:t>
      </w:r>
      <w:r>
        <w:rPr>
          <w:rFonts w:ascii="Calibri" w:eastAsia="Calibri" w:hAnsi="Calibri" w:cs="Times New Roman"/>
          <w:lang w:val="es-ES"/>
        </w:rPr>
        <w:t xml:space="preserve">y </w:t>
      </w:r>
      <w:r w:rsidRPr="00D86CF7">
        <w:rPr>
          <w:rFonts w:ascii="Calibri" w:eastAsia="Calibri" w:hAnsi="Calibri" w:cs="Times New Roman"/>
          <w:lang w:val="es-ES"/>
        </w:rPr>
        <w:t>tambores</w:t>
      </w:r>
      <w:r>
        <w:rPr>
          <w:rFonts w:ascii="Calibri" w:eastAsia="Calibri" w:hAnsi="Calibri" w:cs="Times New Roman"/>
          <w:lang w:val="es-ES"/>
        </w:rPr>
        <w:t xml:space="preserve"> o corralero.</w:t>
      </w:r>
    </w:p>
    <w:p w:rsidR="00E5304D" w:rsidRPr="00444135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444135">
        <w:rPr>
          <w:rFonts w:ascii="Calibri" w:eastAsia="Calibri" w:hAnsi="Calibri" w:cs="Times New Roman"/>
          <w:b/>
          <w:lang w:val="es-ES"/>
        </w:rPr>
        <w:t>Música Vallenata.</w:t>
      </w:r>
      <w:r w:rsidRPr="00444135">
        <w:rPr>
          <w:rFonts w:ascii="Calibri" w:eastAsia="Calibri" w:hAnsi="Calibri" w:cs="Times New Roman"/>
          <w:lang w:val="es-ES"/>
        </w:rPr>
        <w:t>- Nombre común que identifica a los aires tradicionales de la región (paseo, son, merengue y puya, así como la nueva ola), interpretados con acordeón, caja y guacharaca como instrumentación básica.</w:t>
      </w:r>
    </w:p>
    <w:p w:rsidR="00E5304D" w:rsidRPr="00444135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444135">
        <w:rPr>
          <w:rFonts w:ascii="Calibri" w:eastAsia="Calibri" w:hAnsi="Calibri" w:cs="Times New Roman"/>
          <w:b/>
          <w:bCs/>
          <w:lang w:val="es-ES"/>
        </w:rPr>
        <w:t>Salsa.</w:t>
      </w:r>
      <w:r w:rsidRPr="00444135">
        <w:rPr>
          <w:rFonts w:ascii="Calibri" w:eastAsia="Calibri" w:hAnsi="Calibri" w:cs="Times New Roman"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 xml:space="preserve">Categoría para las agrupaciones que interpretan </w:t>
      </w:r>
      <w:r w:rsidRPr="00444135">
        <w:rPr>
          <w:rFonts w:ascii="Calibri" w:eastAsia="Calibri" w:hAnsi="Calibri" w:cs="Times New Roman"/>
          <w:lang w:val="es-ES"/>
        </w:rPr>
        <w:t xml:space="preserve">los diversos ritmos de origen cubano y afroantillano como el son cubano, la pachanga, el guaguancó, el mambo, </w:t>
      </w:r>
      <w:r>
        <w:rPr>
          <w:rFonts w:ascii="Calibri" w:eastAsia="Calibri" w:hAnsi="Calibri" w:cs="Times New Roman"/>
          <w:lang w:val="es-ES"/>
        </w:rPr>
        <w:t xml:space="preserve">la timba, </w:t>
      </w:r>
      <w:r w:rsidRPr="00444135">
        <w:rPr>
          <w:rFonts w:ascii="Calibri" w:eastAsia="Calibri" w:hAnsi="Calibri" w:cs="Times New Roman"/>
          <w:lang w:val="es-ES"/>
        </w:rPr>
        <w:t>el boogaloo, la bomba, la plena, el latinjazz, la bachata y demás ritmos y fusiones afroantillanas.</w:t>
      </w:r>
    </w:p>
    <w:p w:rsidR="00E5304D" w:rsidRPr="00444135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444135">
        <w:rPr>
          <w:rFonts w:ascii="Calibri" w:eastAsia="Calibri" w:hAnsi="Calibri" w:cs="Times New Roman"/>
          <w:b/>
          <w:bCs/>
          <w:lang w:val="es-ES"/>
        </w:rPr>
        <w:t>Merengue.</w:t>
      </w:r>
      <w:r w:rsidRPr="00444135">
        <w:rPr>
          <w:rFonts w:ascii="Calibri" w:eastAsia="Calibri" w:hAnsi="Calibri" w:cs="Times New Roman"/>
          <w:lang w:val="es-ES"/>
        </w:rPr>
        <w:t xml:space="preserve"> Término que </w:t>
      </w:r>
      <w:r>
        <w:rPr>
          <w:rFonts w:ascii="Calibri" w:eastAsia="Calibri" w:hAnsi="Calibri" w:cs="Times New Roman"/>
          <w:lang w:val="es-ES"/>
        </w:rPr>
        <w:t>identifica al</w:t>
      </w:r>
      <w:r w:rsidRPr="00444135">
        <w:rPr>
          <w:rFonts w:ascii="Calibri" w:eastAsia="Calibri" w:hAnsi="Calibri" w:cs="Times New Roman"/>
          <w:lang w:val="es-ES"/>
        </w:rPr>
        <w:t xml:space="preserve"> merengue dominicano y a sus derivados (merengue típico, tecnomerengue, house, ragga).</w:t>
      </w:r>
    </w:p>
    <w:p w:rsidR="00E5304D" w:rsidRPr="00444135" w:rsidRDefault="00E5304D" w:rsidP="00E5304D">
      <w:pPr>
        <w:numPr>
          <w:ilvl w:val="0"/>
          <w:numId w:val="14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 w:rsidRPr="00444135">
        <w:rPr>
          <w:rFonts w:ascii="Calibri" w:eastAsia="Calibri" w:hAnsi="Calibri" w:cs="Times New Roman"/>
          <w:b/>
          <w:lang w:val="es-ES"/>
        </w:rPr>
        <w:t>Música Urbana.</w:t>
      </w:r>
      <w:r>
        <w:rPr>
          <w:rFonts w:ascii="Calibri" w:eastAsia="Calibri" w:hAnsi="Calibri" w:cs="Times New Roman"/>
          <w:lang w:val="es-ES"/>
        </w:rPr>
        <w:t xml:space="preserve">  E</w:t>
      </w:r>
      <w:r w:rsidRPr="00444135">
        <w:rPr>
          <w:rFonts w:ascii="Calibri" w:eastAsia="Calibri" w:hAnsi="Calibri" w:cs="Times New Roman"/>
          <w:lang w:val="es-ES"/>
        </w:rPr>
        <w:t xml:space="preserve">sta categoría </w:t>
      </w:r>
      <w:r>
        <w:rPr>
          <w:rFonts w:ascii="Calibri" w:eastAsia="Calibri" w:hAnsi="Calibri" w:cs="Times New Roman"/>
          <w:lang w:val="es-ES"/>
        </w:rPr>
        <w:t xml:space="preserve">abarca a todos las músicas y </w:t>
      </w:r>
      <w:r w:rsidRPr="00444135">
        <w:rPr>
          <w:rFonts w:ascii="Calibri" w:eastAsia="Calibri" w:hAnsi="Calibri" w:cs="Times New Roman"/>
          <w:lang w:val="es-ES"/>
        </w:rPr>
        <w:t>géneros urbano</w:t>
      </w:r>
      <w:r>
        <w:rPr>
          <w:rFonts w:ascii="Calibri" w:eastAsia="Calibri" w:hAnsi="Calibri" w:cs="Times New Roman"/>
          <w:lang w:val="es-ES"/>
        </w:rPr>
        <w:t>s</w:t>
      </w:r>
      <w:r w:rsidRPr="00444135">
        <w:rPr>
          <w:rFonts w:ascii="Calibri" w:eastAsia="Calibri" w:hAnsi="Calibri" w:cs="Times New Roman"/>
          <w:lang w:val="es-ES"/>
        </w:rPr>
        <w:t xml:space="preserve">, a saber: champeta, reguetón, hip hop, rap, </w:t>
      </w:r>
      <w:r>
        <w:rPr>
          <w:rFonts w:ascii="Calibri" w:eastAsia="Calibri" w:hAnsi="Calibri" w:cs="Times New Roman"/>
          <w:lang w:val="es-ES"/>
        </w:rPr>
        <w:t xml:space="preserve">tropipop, </w:t>
      </w:r>
      <w:r w:rsidRPr="00444135">
        <w:rPr>
          <w:rFonts w:ascii="Calibri" w:eastAsia="Calibri" w:hAnsi="Calibri" w:cs="Times New Roman"/>
          <w:lang w:val="es-ES"/>
        </w:rPr>
        <w:t xml:space="preserve">fusiones de música urbana, etc., así como las </w:t>
      </w:r>
      <w:r w:rsidRPr="00444135">
        <w:rPr>
          <w:rFonts w:ascii="Calibri" w:eastAsia="Calibri" w:hAnsi="Calibri" w:cs="Times New Roman"/>
          <w:b/>
          <w:bCs/>
          <w:lang w:val="es-ES"/>
        </w:rPr>
        <w:t>nuevas sonoridades</w:t>
      </w:r>
      <w:r w:rsidRPr="00444135">
        <w:rPr>
          <w:rFonts w:ascii="Calibri" w:eastAsia="Calibri" w:hAnsi="Calibri" w:cs="Times New Roman"/>
        </w:rPr>
        <w:t>,</w:t>
      </w:r>
      <w:r w:rsidRPr="00444135">
        <w:rPr>
          <w:rFonts w:ascii="Calibri" w:eastAsia="Calibri" w:hAnsi="Calibri" w:cs="Times New Roman"/>
          <w:b/>
          <w:bCs/>
        </w:rPr>
        <w:t xml:space="preserve"> </w:t>
      </w:r>
      <w:r w:rsidRPr="00444135">
        <w:rPr>
          <w:rFonts w:ascii="Calibri" w:eastAsia="Calibri" w:hAnsi="Calibri" w:cs="Times New Roman"/>
          <w:lang w:val="es-ES"/>
        </w:rPr>
        <w:t>fusiones de música electrónica con raíces folclóricas.</w:t>
      </w:r>
    </w:p>
    <w:p w:rsidR="00450433" w:rsidRDefault="00126880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interesadas en participar en este certamen, deberán inscribirse en una sola de las categorías musicales establecidas en el Festival (tropical, folclórica, vallenato, salsa, merengue y urbano), donde deberán interpretar tres obras dentro de su estilo y géneros característicos, y además, deberán someter a concurso una </w:t>
      </w:r>
      <w:r w:rsidRPr="00E5304D">
        <w:rPr>
          <w:rFonts w:ascii="Calibri" w:hAnsi="Calibri" w:cs="Calibri"/>
          <w:b/>
          <w:color w:val="000000"/>
          <w:sz w:val="20"/>
          <w:szCs w:val="20"/>
        </w:rPr>
        <w:t>canción inédita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79235F" w:rsidRPr="0079235F" w:rsidRDefault="0079235F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 w:rsidRPr="0079235F">
        <w:rPr>
          <w:rFonts w:ascii="Calibri" w:hAnsi="Calibri" w:cs="Calibri"/>
          <w:b/>
          <w:color w:val="000000"/>
          <w:sz w:val="20"/>
          <w:szCs w:val="20"/>
          <w:lang w:val="es-ES"/>
        </w:rPr>
        <w:t>4.</w:t>
      </w:r>
      <w:r>
        <w:rPr>
          <w:rFonts w:ascii="Calibri" w:hAnsi="Calibri" w:cs="Calibri"/>
          <w:color w:val="000000"/>
          <w:sz w:val="20"/>
          <w:szCs w:val="20"/>
          <w:lang w:val="es-ES"/>
        </w:rPr>
        <w:t xml:space="preserve"> </w:t>
      </w:r>
      <w:r w:rsidRPr="0079235F">
        <w:rPr>
          <w:rFonts w:ascii="Calibri" w:hAnsi="Calibri" w:cs="Calibri"/>
          <w:color w:val="000000"/>
          <w:sz w:val="20"/>
          <w:szCs w:val="20"/>
          <w:lang w:val="es-ES"/>
        </w:rPr>
        <w:t xml:space="preserve">Todas las agrupaciones musicales, podrán interpretar en su categoría un tema en otro ritmo o fusión, siempre y cuando con ello la agrupación no pierda su esencia o estilo orquestal original. Todas las combinaciones o fusiones rítmicas deberán respetar </w:t>
      </w:r>
      <w:r w:rsidRPr="0079235F">
        <w:rPr>
          <w:rFonts w:ascii="Calibri" w:hAnsi="Calibri" w:cs="Calibri"/>
          <w:b/>
          <w:color w:val="000000"/>
          <w:sz w:val="20"/>
          <w:szCs w:val="20"/>
          <w:lang w:val="es-ES"/>
        </w:rPr>
        <w:t>un 51%</w:t>
      </w:r>
      <w:r w:rsidRPr="0079235F">
        <w:rPr>
          <w:rFonts w:ascii="Calibri" w:hAnsi="Calibri" w:cs="Calibri"/>
          <w:color w:val="000000"/>
          <w:sz w:val="20"/>
          <w:szCs w:val="20"/>
          <w:lang w:val="es-ES"/>
        </w:rPr>
        <w:t xml:space="preserve"> de los ritmos originales en los cuales se compite.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Concurso de canción inédita. </w:t>
      </w:r>
      <w:r>
        <w:rPr>
          <w:rFonts w:ascii="Calibri" w:hAnsi="Calibri" w:cs="Calibri"/>
          <w:color w:val="000000"/>
          <w:sz w:val="20"/>
          <w:szCs w:val="20"/>
        </w:rPr>
        <w:t>De las tres canciones por interpretar, una será obligatoriamente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inédita</w:t>
      </w:r>
      <w:r w:rsidR="00E5304D"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 w:rsidR="00E5304D" w:rsidRPr="00E5304D">
        <w:rPr>
          <w:rFonts w:ascii="Calibri" w:hAnsi="Calibri" w:cs="Calibri"/>
          <w:bCs/>
          <w:color w:val="000000"/>
          <w:sz w:val="20"/>
          <w:szCs w:val="20"/>
        </w:rPr>
        <w:t>la cual</w:t>
      </w:r>
      <w:r w:rsidR="00E5304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 define como aquella que aún no ha sido difundida o dada a conocer al público) y para ello se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deberá llenar adicionalmente un formulario de inscripción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(Ver reglamento Canción Inédita). </w:t>
      </w:r>
    </w:p>
    <w:p w:rsidR="00450433" w:rsidRDefault="00126880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III. De las inscripciones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Style w:val="Hipervnculo"/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para participar en </w:t>
      </w:r>
      <w:r w:rsidR="003B1101">
        <w:rPr>
          <w:rFonts w:ascii="Calibri" w:hAnsi="Calibri" w:cs="Calibri"/>
          <w:b/>
          <w:bCs/>
          <w:color w:val="000000"/>
          <w:sz w:val="20"/>
          <w:szCs w:val="20"/>
        </w:rPr>
        <w:t>Noche de Orquesta,</w:t>
      </w:r>
      <w:r w:rsidR="00CD59FB">
        <w:rPr>
          <w:rFonts w:ascii="Calibri" w:hAnsi="Calibri" w:cs="Calibri"/>
          <w:b/>
          <w:bCs/>
          <w:color w:val="000000"/>
          <w:sz w:val="20"/>
          <w:szCs w:val="20"/>
        </w:rPr>
        <w:t xml:space="preserve"> Baila la Calle, </w:t>
      </w:r>
      <w:r>
        <w:rPr>
          <w:rFonts w:ascii="Calibri" w:hAnsi="Calibri" w:cs="Calibri"/>
          <w:color w:val="000000"/>
          <w:sz w:val="20"/>
          <w:szCs w:val="20"/>
        </w:rPr>
        <w:t>podrán realizarse a través del siguiente correo electrónico:</w:t>
      </w:r>
      <w:r w:rsidRPr="00452BD5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hyperlink r:id="rId10" w:history="1">
        <w:r w:rsidRPr="00452BD5">
          <w:rPr>
            <w:rStyle w:val="Hipervnculo"/>
            <w:rFonts w:ascii="Calibri" w:hAnsi="Calibri" w:cs="Calibri"/>
            <w:b/>
            <w:bCs/>
            <w:i/>
            <w:iCs/>
            <w:color w:val="0070C0"/>
            <w:sz w:val="28"/>
            <w:szCs w:val="28"/>
          </w:rPr>
          <w:t>nochedeorquestascarnaval@gmail.com.</w:t>
        </w:r>
      </w:hyperlink>
    </w:p>
    <w:p w:rsidR="00452BD5" w:rsidRDefault="00452BD5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0070C0"/>
          <w:sz w:val="20"/>
          <w:szCs w:val="20"/>
        </w:rPr>
      </w:pPr>
    </w:p>
    <w:p w:rsidR="00450433" w:rsidRDefault="00126880" w:rsidP="00E530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Apertura de convocatoria:</w:t>
      </w:r>
      <w:r>
        <w:rPr>
          <w:rFonts w:ascii="Calibri" w:hAnsi="Calibri" w:cs="Calibri"/>
          <w:color w:val="000000"/>
          <w:sz w:val="20"/>
          <w:szCs w:val="20"/>
        </w:rPr>
        <w:t xml:space="preserve"> Diciembre </w:t>
      </w:r>
      <w:r w:rsidR="004B0AEE">
        <w:rPr>
          <w:rFonts w:ascii="Calibri" w:hAnsi="Calibri" w:cs="Calibri"/>
          <w:color w:val="000000"/>
          <w:sz w:val="20"/>
          <w:szCs w:val="20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 xml:space="preserve"> de 201</w:t>
      </w:r>
      <w:r w:rsidR="004B0AEE">
        <w:rPr>
          <w:rFonts w:ascii="Calibri" w:hAnsi="Calibri" w:cs="Calibri"/>
          <w:color w:val="000000"/>
          <w:sz w:val="20"/>
          <w:szCs w:val="20"/>
        </w:rPr>
        <w:t>9</w:t>
      </w:r>
    </w:p>
    <w:p w:rsidR="00450433" w:rsidRDefault="00126880" w:rsidP="00E5304D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Cierre de convocatoria</w:t>
      </w:r>
      <w:r>
        <w:rPr>
          <w:rFonts w:ascii="Calibri" w:hAnsi="Calibri" w:cs="Calibri"/>
          <w:color w:val="000000"/>
          <w:sz w:val="20"/>
          <w:szCs w:val="20"/>
        </w:rPr>
        <w:t xml:space="preserve">:  Febrero </w:t>
      </w:r>
      <w:r w:rsidR="00452BD5">
        <w:rPr>
          <w:rFonts w:ascii="Calibri" w:hAnsi="Calibri" w:cs="Calibri"/>
          <w:color w:val="000000"/>
          <w:sz w:val="20"/>
          <w:szCs w:val="20"/>
        </w:rPr>
        <w:t xml:space="preserve">10 </w:t>
      </w:r>
      <w:r>
        <w:rPr>
          <w:rFonts w:ascii="Calibri" w:hAnsi="Calibri" w:cs="Calibri"/>
          <w:color w:val="000000"/>
          <w:sz w:val="20"/>
          <w:szCs w:val="20"/>
        </w:rPr>
        <w:t xml:space="preserve"> de </w:t>
      </w:r>
      <w:r w:rsidR="004B0AEE">
        <w:rPr>
          <w:rFonts w:ascii="Calibri" w:hAnsi="Calibri" w:cs="Calibri"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Los interesados en postularse deberán diligenciar el formulario correspondiente, y anexar para ello: </w:t>
      </w:r>
    </w:p>
    <w:p w:rsidR="00450433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Una fotografía del grupo y una reseña del mismo con una extensión máxima de una página tamaño carta.  </w:t>
      </w:r>
    </w:p>
    <w:p w:rsidR="00450433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 plan de la orquesta (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ríder</w:t>
      </w:r>
      <w:r w:rsidR="00E5304D">
        <w:rPr>
          <w:rStyle w:val="Refdenotaalpie"/>
          <w:rFonts w:ascii="Calibri" w:hAnsi="Calibri" w:cs="Calibri"/>
          <w:i/>
          <w:iCs/>
          <w:color w:val="000000"/>
          <w:sz w:val="20"/>
          <w:szCs w:val="20"/>
        </w:rPr>
        <w:footnoteReference w:id="1"/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="00E5304D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con el lugar exacto de cada instrumentista</w:t>
      </w:r>
      <w:r w:rsidR="00E5304D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Los nombres de las tres obras por interpretar, con los créditos de autor respectivo (música y letra).  </w:t>
      </w:r>
    </w:p>
    <w:p w:rsidR="00450433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Los audios o videos más recientes, alojados en su página Web o en las redes sociales más conocidas como Youtube, Facebook, Instagram, etc.</w:t>
      </w:r>
    </w:p>
    <w:p w:rsidR="00450433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El nombre de cada uno de los participantes con su identificación respectiva. </w:t>
      </w:r>
    </w:p>
    <w:p w:rsidR="00450433" w:rsidRPr="00E5304D" w:rsidRDefault="00126880" w:rsidP="00E530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Adjuntar el formulario de la canción inédita.</w:t>
      </w:r>
    </w:p>
    <w:p w:rsidR="00E5304D" w:rsidRDefault="00E5304D" w:rsidP="00E5304D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0"/>
          <w:szCs w:val="20"/>
        </w:rPr>
      </w:pPr>
    </w:p>
    <w:p w:rsidR="00450433" w:rsidRDefault="00126880" w:rsidP="00E5304D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número</w:t>
      </w:r>
      <w:r w:rsidR="00335864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 integrantes</w:t>
      </w:r>
      <w:r>
        <w:rPr>
          <w:rFonts w:ascii="Calibri" w:hAnsi="Calibri" w:cs="Calibri"/>
          <w:color w:val="000000"/>
          <w:sz w:val="20"/>
          <w:szCs w:val="20"/>
        </w:rPr>
        <w:t xml:space="preserve"> por banda o agrupación será </w:t>
      </w:r>
      <w:r w:rsidR="00CD59FB">
        <w:rPr>
          <w:rFonts w:ascii="Calibri" w:hAnsi="Calibri" w:cs="Calibri"/>
          <w:color w:val="000000"/>
          <w:sz w:val="20"/>
          <w:szCs w:val="20"/>
        </w:rPr>
        <w:t>mínimo de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35864" w:rsidRPr="00335864">
        <w:rPr>
          <w:rFonts w:ascii="Calibri" w:hAnsi="Calibri" w:cs="Calibri"/>
          <w:b/>
          <w:color w:val="000000"/>
          <w:sz w:val="20"/>
          <w:szCs w:val="20"/>
        </w:rPr>
        <w:t>cinco</w:t>
      </w:r>
      <w:r w:rsidR="0033586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CD59F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CD59FB" w:rsidRPr="00A7170C">
        <w:rPr>
          <w:rFonts w:ascii="Calibri" w:hAnsi="Calibri" w:cs="Calibri"/>
          <w:color w:val="000000"/>
          <w:sz w:val="20"/>
          <w:szCs w:val="20"/>
        </w:rPr>
        <w:t xml:space="preserve">músicos, y máximo de </w:t>
      </w:r>
      <w:r w:rsidR="00A7170C">
        <w:rPr>
          <w:rFonts w:ascii="Calibri" w:hAnsi="Calibri" w:cs="Calibri"/>
          <w:color w:val="000000"/>
          <w:sz w:val="20"/>
          <w:szCs w:val="20"/>
        </w:rPr>
        <w:t>2</w:t>
      </w:r>
      <w:r w:rsidR="00110DDD">
        <w:rPr>
          <w:rFonts w:ascii="Calibri" w:hAnsi="Calibri" w:cs="Calibri"/>
          <w:color w:val="000000"/>
          <w:sz w:val="20"/>
          <w:szCs w:val="20"/>
        </w:rPr>
        <w:t>0 (o más)</w:t>
      </w:r>
      <w:r w:rsidR="00A7170C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sin incluir el cuerpo de bailarines.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no garantizan la participación de la agrupación en el evento. Para garantizar la calidad del evento, se realizará una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preselección</w:t>
      </w:r>
      <w:r>
        <w:rPr>
          <w:rFonts w:ascii="Calibri" w:hAnsi="Calibri" w:cs="Calibri"/>
          <w:color w:val="000000"/>
          <w:sz w:val="20"/>
          <w:szCs w:val="20"/>
        </w:rPr>
        <w:t xml:space="preserve">, para lo cual sólo se tendrán en cuenta a los grupos que demuestren una trayectoria mínima de un (1) año de antigüedad y presencia en la Web. 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En las inscripciones se </w:t>
      </w:r>
      <w:r w:rsidR="0054047C">
        <w:rPr>
          <w:rFonts w:ascii="Calibri" w:hAnsi="Calibri" w:cs="Calibri"/>
          <w:color w:val="000000"/>
          <w:sz w:val="20"/>
          <w:szCs w:val="20"/>
        </w:rPr>
        <w:t xml:space="preserve">espera que todos los temas sean originarios o propios de las agrupaciones o artistas; no obstante, </w:t>
      </w:r>
      <w:r w:rsidR="00D46986">
        <w:rPr>
          <w:rFonts w:ascii="Calibri" w:hAnsi="Calibri" w:cs="Calibri"/>
          <w:color w:val="000000"/>
          <w:sz w:val="20"/>
          <w:szCs w:val="20"/>
        </w:rPr>
        <w:t xml:space="preserve">de no ser así, </w:t>
      </w:r>
      <w:r w:rsidR="0054047C">
        <w:rPr>
          <w:rFonts w:ascii="Calibri" w:hAnsi="Calibri" w:cs="Calibri"/>
          <w:color w:val="000000"/>
          <w:sz w:val="20"/>
          <w:szCs w:val="20"/>
        </w:rPr>
        <w:t xml:space="preserve">se </w:t>
      </w:r>
      <w:r>
        <w:rPr>
          <w:rFonts w:ascii="Calibri" w:hAnsi="Calibri" w:cs="Calibri"/>
          <w:color w:val="000000"/>
          <w:sz w:val="20"/>
          <w:szCs w:val="20"/>
        </w:rPr>
        <w:t xml:space="preserve">aceptará solo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un cóver</w:t>
      </w:r>
      <w:r w:rsidR="0054047C">
        <w:rPr>
          <w:rStyle w:val="Refdenotaalpie"/>
          <w:rFonts w:ascii="Calibri" w:hAnsi="Calibri" w:cs="Calibri"/>
          <w:b/>
          <w:bCs/>
          <w:color w:val="000000"/>
          <w:sz w:val="20"/>
          <w:szCs w:val="20"/>
        </w:rPr>
        <w:footnoteReference w:id="2"/>
      </w:r>
      <w:r w:rsidR="00D46986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335864">
        <w:rPr>
          <w:rFonts w:ascii="Calibri" w:hAnsi="Calibri" w:cs="Calibri"/>
          <w:bCs/>
          <w:color w:val="000000"/>
          <w:sz w:val="20"/>
          <w:szCs w:val="20"/>
        </w:rPr>
        <w:t>una canción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originaria o derivada </w:t>
      </w:r>
      <w:r w:rsidRPr="00335864">
        <w:rPr>
          <w:rFonts w:ascii="Calibri" w:hAnsi="Calibri" w:cs="Calibri"/>
          <w:bCs/>
          <w:color w:val="000000"/>
          <w:sz w:val="20"/>
          <w:szCs w:val="20"/>
        </w:rPr>
        <w:t xml:space="preserve">y una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inédita</w:t>
      </w:r>
      <w:r w:rsidR="00335864">
        <w:rPr>
          <w:rStyle w:val="Refdenotaalpie"/>
          <w:rFonts w:ascii="Calibri" w:hAnsi="Calibri" w:cs="Calibri"/>
          <w:b/>
          <w:bCs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 xml:space="preserve">Serán causales de descalificación automática el enviar el material de inscripción incompleto o fuera del tiempo límite establecido para su envío; e Incumplir, omitir o desconocer voluntaria o involuntariamente cualquiera de las normas establecidas en este Reglamento. 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color w:val="000000"/>
          <w:sz w:val="20"/>
          <w:szCs w:val="20"/>
        </w:rPr>
        <w:t xml:space="preserve">Un comité evaluador designado por Carnaval de Barranquilla S. A. S. escogerá a las agrupaciones basándose en los siguientes criterios: antigüedad y trayectoria, plasmadas en la hoja de inscripción; discografía (las agrupaciones que hayan grabado uno o más trabajos discográficos tendrán prioridad sobre las que no lo hayan hecho); calidad orquestal y nivel musical de sus integrantes; y presencia en la web (redes sociales).  </w:t>
      </w:r>
    </w:p>
    <w:p w:rsidR="00450433" w:rsidRDefault="00126880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IV. De la presentación y actuación </w:t>
      </w:r>
    </w:p>
    <w:p w:rsidR="00450433" w:rsidRDefault="00126880" w:rsidP="003B11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presentaciones se harán en una sola sesión de 12 minutos, con los cortes respectivos para cada canción; en caso de extenderse en el tiempo estipulado, podría ser penalizado o descalificado por el jurado. </w:t>
      </w:r>
    </w:p>
    <w:p w:rsidR="00450433" w:rsidRDefault="00126880" w:rsidP="003B11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ningún caso se aceptarán solistas o bandas con pistas o secuencias que sustituyan el acompañamiento instrumental. Solo se  permitirán secuencias siempre y cuando estas sean parte integral de la propuesta artística y creativa. En caso de que una banda use secuencias, cajas de ritmos 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samplers</w:t>
      </w:r>
      <w:r>
        <w:rPr>
          <w:rFonts w:ascii="Calibri" w:hAnsi="Calibri" w:cs="Calibri"/>
          <w:color w:val="000000"/>
          <w:sz w:val="20"/>
          <w:szCs w:val="20"/>
        </w:rPr>
        <w:t xml:space="preserve"> deberán hacerlo saber al momento de registro y a los responsables del sonido del evento. </w:t>
      </w:r>
    </w:p>
    <w:p w:rsidR="00450433" w:rsidRDefault="00126880" w:rsidP="003B11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El horario de presentación de cada agrupación será informado con la debida anticipación a los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representantes </w:t>
      </w:r>
      <w:r>
        <w:rPr>
          <w:rFonts w:ascii="Calibri" w:hAnsi="Calibri" w:cs="Calibri"/>
          <w:color w:val="000000"/>
          <w:sz w:val="20"/>
          <w:szCs w:val="20"/>
        </w:rPr>
        <w:t>(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managers</w:t>
      </w:r>
      <w:r>
        <w:rPr>
          <w:rFonts w:ascii="Calibri" w:hAnsi="Calibri" w:cs="Calibri"/>
          <w:color w:val="000000"/>
          <w:sz w:val="20"/>
          <w:szCs w:val="20"/>
        </w:rPr>
        <w:t xml:space="preserve">) 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directores</w:t>
      </w:r>
      <w:r>
        <w:rPr>
          <w:rFonts w:ascii="Calibri" w:hAnsi="Calibri" w:cs="Calibri"/>
          <w:color w:val="000000"/>
          <w:sz w:val="20"/>
          <w:szCs w:val="20"/>
        </w:rPr>
        <w:t xml:space="preserve"> de los grupos inscritos. Para brindar al público asistente una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programación amena y variada, la organización tratará de ubicar a los grupos en una hora adecuada, alternándolos según los géneros musicales que ejecuten. 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concursantes deberán respetar las canciones y géneros inscritos. Cualquier cambio no autorizado podría significar la descalificación en el festival por parte del jurado. 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Ninguna agrupación podrá imponer a la organización el uso de</w:t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 equipos e</w:t>
      </w:r>
      <w:r>
        <w:rPr>
          <w:rFonts w:ascii="Calibri" w:hAnsi="Calibri" w:cs="Calibri"/>
          <w:color w:val="000000"/>
          <w:sz w:val="20"/>
          <w:szCs w:val="20"/>
        </w:rPr>
        <w:t xml:space="preserve"> instrumentos musicales diferentes a</w:t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l </w:t>
      </w:r>
      <w:r w:rsidR="00071E4D" w:rsidRPr="00071E4D">
        <w:rPr>
          <w:rFonts w:ascii="Calibri" w:hAnsi="Calibri" w:cs="Calibri"/>
          <w:b/>
          <w:i/>
          <w:color w:val="000000"/>
          <w:sz w:val="20"/>
          <w:szCs w:val="20"/>
        </w:rPr>
        <w:t>backline</w:t>
      </w:r>
      <w:r w:rsidR="00071E4D">
        <w:rPr>
          <w:rStyle w:val="Refdenotaalpie"/>
          <w:rFonts w:ascii="Calibri" w:hAnsi="Calibri" w:cs="Calibri"/>
          <w:b/>
          <w:i/>
          <w:color w:val="000000"/>
          <w:sz w:val="20"/>
          <w:szCs w:val="20"/>
        </w:rPr>
        <w:footnoteReference w:id="4"/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que esta coloca a disposición de los músicos para aminorar el tiempo de acomodación entre grupo y grupo, y ofrecer igualdad de condiciones a los participantes.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covers  </w:t>
      </w:r>
      <w:r>
        <w:rPr>
          <w:rFonts w:ascii="Calibri" w:hAnsi="Calibri" w:cs="Calibri"/>
          <w:color w:val="000000"/>
          <w:sz w:val="20"/>
          <w:szCs w:val="20"/>
        </w:rPr>
        <w:t>que no sean más que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calcos discográficos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interpretaciones de canciones exactamente iguales a las grabaciones conocidas u originales de artistas o agrupaciones nacionales o internacionales, serán penalizadas según criterios del jurado.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7-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Las canciones inéditas </w:t>
      </w:r>
      <w:r>
        <w:rPr>
          <w:rFonts w:ascii="Calibri" w:hAnsi="Calibri" w:cs="Calibri"/>
          <w:color w:val="000000"/>
          <w:sz w:val="20"/>
          <w:szCs w:val="20"/>
        </w:rPr>
        <w:t xml:space="preserve">serán anunciadas por el presentador, resaltando el nombre de los autores de la letra, la música y el arreglo musical.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caso de que exista un tema inscrito varias veces, se dará prioridad a la agrupación que la haya grabado o inscrito primero y se le pedirá a los demás grupos que cambien de tema.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9-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 día del certamen los participantes deberán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llegar con una hora de anticipación</w:t>
      </w:r>
      <w:r>
        <w:rPr>
          <w:rFonts w:ascii="Calibri" w:hAnsi="Calibri" w:cs="Calibri"/>
          <w:color w:val="000000"/>
          <w:sz w:val="20"/>
          <w:szCs w:val="20"/>
        </w:rPr>
        <w:t xml:space="preserve"> al sitio de presentación, tiempo durante el cual deberán afinar sus instrumentos y prepararse para su actuación. La agrupación que no se presente en la hora prevista podrá hacerlo después de la última agrupación programada.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No se admitirá modificación alguna en cuanto al nombre de los integrantes inscritos formalmente, salvo caso fortuito o fuerza mayor debidamente comprobada.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Ningún músico podrá hacer parte de dos agrupaciones musicales </w:t>
      </w:r>
      <w:r w:rsidRPr="00071E4D">
        <w:rPr>
          <w:rFonts w:ascii="Calibri" w:hAnsi="Calibri" w:cs="Calibri"/>
          <w:b/>
          <w:color w:val="000000"/>
          <w:sz w:val="20"/>
          <w:szCs w:val="20"/>
        </w:rPr>
        <w:t>del mismo género</w:t>
      </w:r>
      <w:r>
        <w:rPr>
          <w:rFonts w:ascii="Calibri" w:hAnsi="Calibri" w:cs="Calibri"/>
          <w:color w:val="000000"/>
          <w:sz w:val="20"/>
          <w:szCs w:val="20"/>
        </w:rPr>
        <w:t xml:space="preserve"> o categoría musical. En caso de hacerlo, se descalificará automáticamente a la segunda agrupación donde haya actuado.</w:t>
      </w:r>
    </w:p>
    <w:p w:rsidR="00450433" w:rsidRDefault="00126880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V. Del jurado y de los criterios de evaluación </w:t>
      </w:r>
    </w:p>
    <w:p w:rsidR="00450433" w:rsidRDefault="00126880" w:rsidP="003B1101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 w:rsidR="00295B26">
        <w:rPr>
          <w:rFonts w:ascii="Calibri" w:hAnsi="Calibri" w:cs="Calibri"/>
          <w:b/>
          <w:bCs/>
          <w:color w:val="000000"/>
          <w:sz w:val="20"/>
          <w:szCs w:val="20"/>
        </w:rPr>
        <w:t>Carnaval S.</w:t>
      </w:r>
      <w:r w:rsidR="003B110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95B26">
        <w:rPr>
          <w:rFonts w:ascii="Calibri" w:hAnsi="Calibri" w:cs="Calibri"/>
          <w:b/>
          <w:bCs/>
          <w:color w:val="000000"/>
          <w:sz w:val="20"/>
          <w:szCs w:val="20"/>
        </w:rPr>
        <w:t>A.</w:t>
      </w:r>
      <w:r w:rsidR="003B110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95B26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3B1101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295B2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</w:rPr>
        <w:t>designará un grupo de jurados impares integrado por cinco (5</w:t>
      </w:r>
      <w:r w:rsidR="003B1101">
        <w:rPr>
          <w:rFonts w:ascii="Calibri" w:hAnsi="Calibri" w:cs="Calibri"/>
          <w:color w:val="000000"/>
          <w:sz w:val="20"/>
          <w:szCs w:val="20"/>
        </w:rPr>
        <w:t>) profesionales</w:t>
      </w:r>
      <w:r>
        <w:rPr>
          <w:rFonts w:ascii="Calibri" w:hAnsi="Calibri" w:cs="Calibri"/>
          <w:color w:val="000000"/>
          <w:sz w:val="20"/>
          <w:szCs w:val="20"/>
        </w:rPr>
        <w:t xml:space="preserve"> de reconocida trayectoria en el ámbito artístico y musical de la ciudad o la región, para evaluar y elegir autónomamente los grupos ganadores en las distintas categorías. El jurado calificador actuará desde el inicio del evento hasta la presentación de la última agrupación. </w:t>
      </w:r>
    </w:p>
    <w:p w:rsidR="00450433" w:rsidRDefault="00126880" w:rsidP="003B1101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El fallo del jurado será único, inmodificable e inapelable y será entregado por el jurado al presentador del evento inmediatamente termine el concurso para el conocimiento de los participantes y del público en general.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 votación final de los jurados será certificada por un Notario Público</w:t>
      </w:r>
      <w:r>
        <w:rPr>
          <w:rFonts w:ascii="Calibri" w:hAnsi="Calibri" w:cs="Calibri"/>
          <w:color w:val="000000"/>
          <w:sz w:val="20"/>
          <w:szCs w:val="20"/>
        </w:rPr>
        <w:t xml:space="preserve"> que dará fe de las mismas. </w:t>
      </w:r>
    </w:p>
    <w:p w:rsidR="00450433" w:rsidRDefault="00126880" w:rsidP="003B1101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criterios de evaluación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concurso de orquestas y agrupaciones musicales </w:t>
      </w:r>
      <w:r>
        <w:rPr>
          <w:rFonts w:ascii="Calibri" w:hAnsi="Calibri" w:cs="Calibri"/>
          <w:color w:val="000000"/>
          <w:sz w:val="20"/>
          <w:szCs w:val="20"/>
        </w:rPr>
        <w:t xml:space="preserve">serán los mismos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Festival de Orquestas 20</w:t>
      </w:r>
      <w:r w:rsidR="00071E4D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>
        <w:rPr>
          <w:rFonts w:ascii="Calibri" w:hAnsi="Calibri" w:cs="Calibri"/>
          <w:color w:val="000000"/>
          <w:sz w:val="20"/>
          <w:szCs w:val="20"/>
        </w:rPr>
        <w:t xml:space="preserve">, a saber:  </w:t>
      </w:r>
    </w:p>
    <w:p w:rsidR="0079235F" w:rsidRDefault="0079235F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7680" w:type="dxa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280"/>
      </w:tblGrid>
      <w:tr w:rsidR="00450433" w:rsidTr="0079235F">
        <w:trPr>
          <w:trHeight w:val="846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622922" w:rsidRDefault="00126880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Afinación y acoplamiento</w:t>
            </w:r>
          </w:p>
          <w:p w:rsidR="00450433" w:rsidRPr="00622922" w:rsidRDefault="00126880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Acción de poner en el tono apropiado o justo los instrumentos y voces durante la interpretación de una canción.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50433" w:rsidRPr="00622922" w:rsidRDefault="00126880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20</w:t>
            </w:r>
          </w:p>
        </w:tc>
      </w:tr>
      <w:tr w:rsidR="00071E4D" w:rsidTr="0079235F">
        <w:trPr>
          <w:trHeight w:val="886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Actuación e interpretación vocal</w:t>
            </w:r>
          </w:p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Grado de entonación, articulación, autenticidad y originalidad de las voces e intérpretes, 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10</w:t>
            </w:r>
          </w:p>
        </w:tc>
      </w:tr>
      <w:tr w:rsidR="00071E4D">
        <w:trPr>
          <w:trHeight w:val="2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Originalidad y creatividad</w:t>
            </w:r>
          </w:p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Capacidad de arreglar, innovar e interpretar una canción con  originalidad, creatividad y sin plagio alguno.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30</w:t>
            </w:r>
          </w:p>
        </w:tc>
      </w:tr>
      <w:tr w:rsidR="00071E4D">
        <w:trPr>
          <w:trHeight w:val="50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lastRenderedPageBreak/>
              <w:t xml:space="preserve">Interpretación </w:t>
            </w: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(</w:t>
            </w:r>
            <w:r w:rsidRPr="00622922"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Feeling</w:t>
            </w: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 xml:space="preserve"> musical)</w:t>
            </w:r>
          </w:p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Arte de ejecutar  con comprensión y dominio técnico una obra, expresando los sentimientos y emociones que la obra posee.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20</w:t>
            </w:r>
          </w:p>
        </w:tc>
      </w:tr>
      <w:tr w:rsidR="00071E4D" w:rsidTr="0079235F">
        <w:trPr>
          <w:trHeight w:val="1161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Puesta en escena y aceptación del público</w:t>
            </w:r>
          </w:p>
          <w:p w:rsidR="00071E4D" w:rsidRPr="00622922" w:rsidRDefault="00071E4D" w:rsidP="00071E4D">
            <w:pPr>
              <w:spacing w:after="0"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Grado de acogida y aclamación que tiene el artista, por su actuación y show en el escenario, medido por la intensidad y duración de los aplausos.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20</w:t>
            </w:r>
          </w:p>
        </w:tc>
      </w:tr>
      <w:tr w:rsidR="00071E4D" w:rsidTr="0079235F">
        <w:trPr>
          <w:trHeight w:val="495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TOTAL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071E4D" w:rsidRPr="00622922" w:rsidRDefault="00071E4D" w:rsidP="00071E4D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/>
              </w:rPr>
            </w:pPr>
            <w:r w:rsidRPr="00622922"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Hasta 100</w:t>
            </w:r>
          </w:p>
        </w:tc>
      </w:tr>
    </w:tbl>
    <w:p w:rsidR="00450433" w:rsidRDefault="004504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450433" w:rsidRDefault="00126880">
      <w:pPr>
        <w:pStyle w:val="Prrafodelista"/>
        <w:autoSpaceDE w:val="0"/>
        <w:autoSpaceDN w:val="0"/>
        <w:adjustRightInd w:val="0"/>
        <w:spacing w:after="135"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Criterios de selección de la canción inédita.</w:t>
      </w:r>
      <w:r>
        <w:rPr>
          <w:rFonts w:ascii="Calibri" w:hAnsi="Calibri" w:cs="Calibri"/>
          <w:color w:val="000000"/>
          <w:sz w:val="20"/>
          <w:szCs w:val="20"/>
        </w:rPr>
        <w:t xml:space="preserve"> Ver reglamento </w:t>
      </w:r>
      <w:r w:rsidR="00790ECE">
        <w:rPr>
          <w:rFonts w:ascii="Calibri" w:hAnsi="Calibri" w:cs="Calibri"/>
          <w:color w:val="000000"/>
          <w:sz w:val="20"/>
          <w:szCs w:val="20"/>
        </w:rPr>
        <w:t xml:space="preserve">anexo de la </w:t>
      </w:r>
      <w:r>
        <w:rPr>
          <w:rFonts w:ascii="Calibri" w:hAnsi="Calibri" w:cs="Calibri"/>
          <w:color w:val="000000"/>
          <w:sz w:val="20"/>
          <w:szCs w:val="20"/>
        </w:rPr>
        <w:t>Canción inédita.</w:t>
      </w: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 VI. De los premios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ganadoras del festival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Noche de Orquestas </w:t>
      </w:r>
      <w:r w:rsidR="004B0AEE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 xml:space="preserve">, recibirán en su respectiva categoría musical un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trofeo distintivo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de Noche de Orquestas </w:t>
      </w:r>
      <w:r w:rsidR="004B0AEE">
        <w:rPr>
          <w:rFonts w:ascii="Calibri" w:hAnsi="Calibri" w:cs="Calibri"/>
          <w:b/>
          <w:color w:val="000000"/>
          <w:sz w:val="20"/>
          <w:szCs w:val="20"/>
        </w:rPr>
        <w:t>2020</w:t>
      </w:r>
      <w:r>
        <w:rPr>
          <w:rFonts w:ascii="Calibri" w:hAnsi="Calibri" w:cs="Calibri"/>
          <w:color w:val="000000"/>
          <w:sz w:val="20"/>
          <w:szCs w:val="20"/>
        </w:rPr>
        <w:t xml:space="preserve">, y el derecho a participar directamente en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Festival de Orquesta </w:t>
      </w:r>
      <w:r w:rsidR="004B0AEE">
        <w:rPr>
          <w:rFonts w:ascii="Calibri" w:hAnsi="Calibri" w:cs="Calibri"/>
          <w:b/>
          <w:bCs/>
          <w:color w:val="000000"/>
          <w:sz w:val="20"/>
          <w:szCs w:val="20"/>
        </w:rPr>
        <w:t>2020</w:t>
      </w:r>
      <w:r w:rsidR="00B4432F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La canción inédita ganadora recibirá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Congo de Oro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Antonio María Peñaloza</w:t>
      </w:r>
      <w:r>
        <w:rPr>
          <w:rFonts w:ascii="Calibri" w:hAnsi="Calibri" w:cs="Calibri"/>
          <w:color w:val="000000"/>
          <w:sz w:val="20"/>
          <w:szCs w:val="20"/>
        </w:rPr>
        <w:t xml:space="preserve"> como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Mejor Canción Inédita del Carnaval de Barranquilla,</w:t>
      </w:r>
      <w:r>
        <w:rPr>
          <w:rFonts w:ascii="Calibri" w:hAnsi="Calibri" w:cs="Calibri"/>
          <w:color w:val="000000"/>
          <w:sz w:val="20"/>
          <w:szCs w:val="20"/>
        </w:rPr>
        <w:t xml:space="preserve"> congo que será entregado tanto a los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autores de la música y letra</w:t>
      </w:r>
      <w:r>
        <w:rPr>
          <w:rFonts w:ascii="Calibri" w:hAnsi="Calibri" w:cs="Calibri"/>
          <w:color w:val="000000"/>
          <w:sz w:val="20"/>
          <w:szCs w:val="20"/>
        </w:rPr>
        <w:t xml:space="preserve">, como a 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agrupación</w:t>
      </w:r>
      <w:r>
        <w:rPr>
          <w:rFonts w:ascii="Calibri" w:hAnsi="Calibri" w:cs="Calibri"/>
          <w:color w:val="000000"/>
          <w:sz w:val="20"/>
          <w:szCs w:val="20"/>
        </w:rPr>
        <w:t xml:space="preserve"> que la haya presentado e interpretado.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Según criterios del jurado y de los organizadores podrán ser otorgados congos, placas o premios especiales en las siguientes categorías eventuales:  </w:t>
      </w:r>
    </w:p>
    <w:p w:rsidR="00450433" w:rsidRPr="00790ECE" w:rsidRDefault="00126880" w:rsidP="00790EC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90EC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vocal</w:t>
      </w:r>
      <w:r w:rsidRPr="00790EC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Pr="00790ECE" w:rsidRDefault="00126880" w:rsidP="00790EC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90EC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instrumental</w:t>
      </w:r>
      <w:r w:rsidRPr="00790EC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Pr="00790ECE" w:rsidRDefault="00126880" w:rsidP="00790EC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90EC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arreglo musical</w:t>
      </w:r>
      <w:r w:rsidRPr="00790EC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Pr="00790ECE" w:rsidRDefault="00126880" w:rsidP="00790EC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790EC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banda revelación</w:t>
      </w:r>
    </w:p>
    <w:p w:rsidR="00450433" w:rsidRDefault="00126880" w:rsidP="00B4432F">
      <w:p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Parágrafo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Los reconocimientos son de carácter individual,</w:t>
      </w:r>
      <w:r>
        <w:rPr>
          <w:rFonts w:ascii="Calibri" w:hAnsi="Calibri" w:cs="Calibri"/>
          <w:color w:val="000000"/>
          <w:sz w:val="20"/>
          <w:szCs w:val="20"/>
        </w:rPr>
        <w:t xml:space="preserve"> por lo cual, si un miembro de la orquesta recibe un reconocimiento especial como mejor solista vocal o instrumental,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esto no le garantiza a la orquesta o intérprete un cupo en el Festival de Orquesta</w:t>
      </w:r>
      <w:r>
        <w:rPr>
          <w:rFonts w:ascii="Calibri" w:hAnsi="Calibri" w:cs="Calibri"/>
          <w:color w:val="000000"/>
          <w:sz w:val="20"/>
          <w:szCs w:val="20"/>
        </w:rPr>
        <w:t xml:space="preserve">, al menos que la agrupación haya sido galardonada como la mejor en su categoría; y esto es igual para quien gane como mejor canción inédita o mejor banda revelación. </w:t>
      </w:r>
    </w:p>
    <w:p w:rsidR="00450433" w:rsidRDefault="00126880">
      <w:pPr>
        <w:pStyle w:val="Ttulo1"/>
      </w:pPr>
      <w:r>
        <w:rPr>
          <w:sz w:val="32"/>
          <w:szCs w:val="32"/>
        </w:rPr>
        <w:t xml:space="preserve">VII. Prohibiciones </w:t>
      </w:r>
      <w:r>
        <w:t xml:space="preserve">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Para evitar cualquier duda o suspicacia que pueda enlodar el trabajo y decisión final del jurado, ningún músico o representante de las agrupaciones concursantes, bajo ningún pretexto, podrá acercarse a la mesa del jurado, ya que esta acción causará su descalificación inmediata.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 w:rsidR="005641A7" w:rsidRPr="005641A7"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interpretar canciones que atenten contra las buenas costumbres ni contra la moral pública, ni promover la violencia de género, hacer apología a la violencia o al consumo de drogas y al narcotráfico.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portar propaganda política visible en el vestuario o en los atriles; distribuir material publicitario, ni arengar o hacer publicidad directa a ningún personaje político o movimiento político de la ciudad o el país. 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>
        <w:rPr>
          <w:rFonts w:ascii="Calibri" w:eastAsia="Calibri" w:hAnsi="Calibri" w:cs="Calibri"/>
          <w:sz w:val="20"/>
          <w:szCs w:val="20"/>
          <w:lang w:bidi="ar"/>
        </w:rPr>
        <w:t xml:space="preserve">Queda prohibido a los músicos de las agrupaciones concursantes, saludar o dirigirse a los miembros de Carnaval de Barranquilla S. A. S. o del jurado, a las autoridades gubernamentales, o a cualquier otra persona, natural o jurídica, como organizadores y patrocinadores, ausente o presente en el público. En caso de violar esta disposición el jurado podrá </w:t>
      </w:r>
      <w:r w:rsidR="00071E4D">
        <w:rPr>
          <w:rFonts w:ascii="Calibri" w:eastAsia="Calibri" w:hAnsi="Calibri" w:cs="Calibri"/>
          <w:sz w:val="20"/>
          <w:szCs w:val="20"/>
          <w:lang w:bidi="ar"/>
        </w:rPr>
        <w:t xml:space="preserve"> penalizar o </w:t>
      </w:r>
      <w:r>
        <w:rPr>
          <w:rFonts w:ascii="Calibri" w:eastAsia="Calibri" w:hAnsi="Calibri" w:cs="Calibri"/>
          <w:sz w:val="20"/>
          <w:szCs w:val="20"/>
          <w:lang w:bidi="ar"/>
        </w:rPr>
        <w:t>descalificar a la agrupación automáticamente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Asimismo, se prohíbe el uso de bebidas alcohólicas o sustancias psicoactivas o alucinógenas, por parte de alguno o de todos los miembros del conjunto, al momento de subir al escenario o durante su actuación;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violación que </w:t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podrá </w:t>
      </w:r>
      <w:r>
        <w:rPr>
          <w:rFonts w:ascii="Calibri" w:hAnsi="Calibri" w:cs="Calibri"/>
          <w:color w:val="000000"/>
          <w:sz w:val="20"/>
          <w:szCs w:val="20"/>
        </w:rPr>
        <w:t>motivar</w:t>
      </w:r>
      <w:r w:rsidR="00071E4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 descalificación automática de la agrupación y su presentación para futuros eventos organizados por </w:t>
      </w:r>
      <w:r w:rsidRPr="00295B26">
        <w:rPr>
          <w:rFonts w:ascii="Calibri" w:hAnsi="Calibri" w:cs="Calibri"/>
          <w:b/>
          <w:color w:val="000000"/>
          <w:sz w:val="20"/>
          <w:szCs w:val="20"/>
        </w:rPr>
        <w:t>Carnaval S.A.</w:t>
      </w:r>
      <w:r w:rsidR="00295B26" w:rsidRPr="00295B26">
        <w:rPr>
          <w:rFonts w:ascii="Calibri" w:hAnsi="Calibri" w:cs="Calibri"/>
          <w:b/>
          <w:bCs/>
          <w:color w:val="000000"/>
          <w:sz w:val="20"/>
          <w:szCs w:val="20"/>
        </w:rPr>
        <w:t>S</w:t>
      </w:r>
    </w:p>
    <w:p w:rsidR="00450433" w:rsidRDefault="00126880" w:rsidP="00B4432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>Cualquier participante que, dentro del desarrollo del evento, a nivel individual o colectivo, propicie escándalo público o participe en hechos que atenten contra la normalidad y la tranquilidad del evento como lanzar objetos, espumas, maicena, cohetes, material pirotécnico; o que agreda de palabra o de hecho, con cualquier tipo de objeto, o que ultraje, calumnie o falte el respeto al público, al jurado y a los organizadores, o a cualquier persona, será descalificado inmediatamente de Noche de Orquestas y sus futuras ediciones.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79235F" w:rsidRDefault="0079235F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9235F" w:rsidRDefault="0079235F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</w:p>
    <w:p w:rsidR="00450433" w:rsidRDefault="00126880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VIII. Compromisos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1. Las agrupaciones y artistas tendrán, entre otras, las siguientes obligaciones y derechos:</w:t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Diligenciar y enviar oportunamente por correo electrónico el formulario de inscripción con material adjunto.  </w:t>
      </w:r>
    </w:p>
    <w:p w:rsidR="00450433" w:rsidRDefault="00790ECE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Presentarse en el horario acordado, d</w:t>
      </w:r>
      <w:r w:rsidR="00B4432F">
        <w:rPr>
          <w:rFonts w:ascii="Calibri" w:hAnsi="Calibri" w:cs="Calibri"/>
          <w:color w:val="000000"/>
          <w:sz w:val="20"/>
          <w:szCs w:val="20"/>
        </w:rPr>
        <w:t>e acuerdo con el programa o guió</w:t>
      </w:r>
      <w:r>
        <w:rPr>
          <w:rFonts w:ascii="Calibri" w:hAnsi="Calibri" w:cs="Calibri"/>
          <w:color w:val="000000"/>
          <w:sz w:val="20"/>
          <w:szCs w:val="20"/>
        </w:rPr>
        <w:t>n pactado con los artistas o los organizadores y el reglamento, y llegar al lugar del escenario con una hora de anticipación.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 tuvieran menores de edad dentro de la agrupación, deberán contar con los permisos del caso</w:t>
      </w:r>
      <w:r w:rsidR="00790ECE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en pro de la protección de los menores.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Realizar su actuación conforme a las normas que regulan el festival.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Afinar y ajustar los instrumentos antes de subir al escenario.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Garantizar en todo momento el buen comportamiento de los músicos e integrantes de la agrupación; evitando cualquier mal comportamiento que pueda poner en peligro la seguridad de los asistentes o la indemnidad de los bienes.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Ser tratados con respeto por las personas titulares, los organizadores y el público.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Negarse a actuar o alterar su actuación por causa legítima o por razones de fuerza mayor, verbigracia, fallas o calidad del sonido, carencia o insuficiencia de las medidas de segu</w:t>
      </w:r>
      <w:r w:rsidR="00B4432F">
        <w:rPr>
          <w:rFonts w:ascii="Calibri" w:hAnsi="Calibri" w:cs="Calibri"/>
          <w:color w:val="000000"/>
          <w:sz w:val="20"/>
          <w:szCs w:val="20"/>
        </w:rPr>
        <w:t xml:space="preserve">ridad y de higiene requeridas, </w:t>
      </w:r>
      <w:r>
        <w:rPr>
          <w:rFonts w:ascii="Calibri" w:hAnsi="Calibri" w:cs="Calibri"/>
          <w:color w:val="000000"/>
          <w:sz w:val="20"/>
          <w:szCs w:val="20"/>
        </w:rPr>
        <w:t>cuyo estado pueden comprobar antes del inicio del espectáculo o la actividad.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Recibir la protección necesaria para acceder al escenario, ejecutar el espectáculo y para abandonarlo. 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Solicitar y recibir a posteriori una copia audiovisual de su actuación.</w:t>
      </w:r>
    </w:p>
    <w:p w:rsidR="00450433" w:rsidRDefault="00126880" w:rsidP="00B4432F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Por el hecho de inscribirse y de ser aceptadas como participantes, todas las agrupaciones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ceden a favor de Carnaval S</w:t>
      </w:r>
      <w:r w:rsidR="00322E69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B4432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 w:rsidR="00322E69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 w:rsidR="00B4432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322E69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la totalidad de los derechos de grabación en video, audio y fotografías</w:t>
      </w:r>
      <w:r>
        <w:rPr>
          <w:rFonts w:ascii="Calibri" w:hAnsi="Calibri" w:cs="Calibri"/>
          <w:color w:val="000000"/>
          <w:sz w:val="20"/>
          <w:szCs w:val="20"/>
        </w:rPr>
        <w:t xml:space="preserve"> que se realicen en el marco del Festival. </w:t>
      </w: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 Compromisos del jurado: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50433" w:rsidRDefault="00126880" w:rsidP="00B4432F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Evaluar la presentación musical de cada agrupación o artista bajo los criterios establecidos y no juzgarlos por la fama o trayectoria musical de sus integrantes o sus éxitos de moda. </w:t>
      </w:r>
    </w:p>
    <w:p w:rsidR="00450433" w:rsidRDefault="00126880" w:rsidP="00B4432F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Permanecer en los lugares asignados por la organización del certamen. </w:t>
      </w:r>
    </w:p>
    <w:p w:rsidR="00450433" w:rsidRDefault="00126880" w:rsidP="00B4432F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Certificar por escrito, bajo la gravedad del juramento, que no tienen ningún conflicto de intereses con los participantes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y, en fin, con cualquier situación que pueda afectar la selección objetiva del concurso.  </w:t>
      </w:r>
    </w:p>
    <w:p w:rsidR="00450433" w:rsidRDefault="00126880" w:rsidP="00B4432F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El jurado contará con la guía y el acompañamiento permanente de un coordinador de jurados, quien actuará como asesor en lo que respecta a los parámetros y conceptos del concurso; de un asesor o experto musical (opcional) en uno o más géneros musicales, y de un VEEDOR, qu</w:t>
      </w:r>
      <w:r w:rsidR="00B66AC0">
        <w:rPr>
          <w:rFonts w:ascii="Calibri" w:hAnsi="Calibri" w:cs="Calibri"/>
          <w:color w:val="000000"/>
          <w:sz w:val="20"/>
          <w:szCs w:val="20"/>
        </w:rPr>
        <w:t xml:space="preserve">e </w:t>
      </w:r>
      <w:r>
        <w:rPr>
          <w:rFonts w:ascii="Calibri" w:hAnsi="Calibri" w:cs="Calibri"/>
          <w:color w:val="000000"/>
          <w:sz w:val="20"/>
          <w:szCs w:val="20"/>
        </w:rPr>
        <w:t xml:space="preserve">velará por la transparencia y actuaciones del proceso evaluativo.    </w:t>
      </w:r>
    </w:p>
    <w:p w:rsidR="00212189" w:rsidRDefault="00212189" w:rsidP="00212189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12189" w:rsidRDefault="00212189" w:rsidP="00212189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50433" w:rsidRDefault="00126880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3. Compromisos de Carnaval S.</w:t>
      </w:r>
      <w:r w:rsidR="0021218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A.</w:t>
      </w:r>
      <w:r w:rsidR="0021218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95B26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212189"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 La Organización del Festival se compromete a: </w:t>
      </w:r>
    </w:p>
    <w:p w:rsidR="00450433" w:rsidRPr="00322E69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 w:rsidRPr="00322E69">
        <w:rPr>
          <w:rFonts w:ascii="Calibri" w:hAnsi="Calibri" w:cs="Calibri"/>
          <w:color w:val="000000"/>
          <w:sz w:val="20"/>
          <w:szCs w:val="20"/>
        </w:rPr>
        <w:t xml:space="preserve">Colocar al servicio de todos los participantes un </w:t>
      </w:r>
      <w:r w:rsidRPr="00322E69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backline</w:t>
      </w:r>
      <w:r w:rsidRPr="00322E69">
        <w:rPr>
          <w:rFonts w:ascii="Calibri" w:hAnsi="Calibri" w:cs="Calibri"/>
          <w:color w:val="000000"/>
          <w:sz w:val="20"/>
          <w:szCs w:val="20"/>
        </w:rPr>
        <w:t xml:space="preserve"> base de excelente calidad. Los músicos </w:t>
      </w:r>
      <w:r w:rsidR="00322E69">
        <w:rPr>
          <w:rFonts w:ascii="Calibri" w:hAnsi="Calibri" w:cs="Calibri"/>
          <w:color w:val="000000"/>
          <w:sz w:val="20"/>
          <w:szCs w:val="20"/>
        </w:rPr>
        <w:t>subirán al escenario solo con</w:t>
      </w:r>
      <w:r w:rsidRPr="00322E69">
        <w:rPr>
          <w:rFonts w:ascii="Calibri" w:hAnsi="Calibri" w:cs="Calibri"/>
          <w:color w:val="000000"/>
          <w:sz w:val="20"/>
          <w:szCs w:val="20"/>
        </w:rPr>
        <w:t xml:space="preserve"> los instrumentos de mano (guitarra, bajo, vientos, percusión menor, etc.). 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Disponer de un camerino abierto con sillas y espacios adecuados para que los músicos y acompañantes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puedan esperar su respectivo turno de presentación, que deben </w:t>
      </w:r>
      <w:r w:rsidR="00322E69">
        <w:rPr>
          <w:rFonts w:ascii="Calibri" w:hAnsi="Calibri" w:cs="Calibri"/>
          <w:color w:val="000000"/>
          <w:sz w:val="20"/>
          <w:szCs w:val="20"/>
        </w:rPr>
        <w:t xml:space="preserve">ser respetados por ellos mismos. Para ello la organización designará a una </w:t>
      </w:r>
      <w:r>
        <w:rPr>
          <w:rFonts w:ascii="Calibri" w:hAnsi="Calibri" w:cs="Calibri"/>
          <w:color w:val="000000"/>
          <w:sz w:val="20"/>
          <w:szCs w:val="20"/>
        </w:rPr>
        <w:t xml:space="preserve">persona guía que tendrá por encargo atender y orientar a la agrupación durante el evento. 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Suministrar a todos los participantes un refrigerio liviano y bebidas para la hidratación.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Poner a disposición de las agrupaciones dos utileros para colaborar en la transportación de equipos.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Cumplir con todas las disposiciones que para este tipo de eventos exigen las autoridades distritales y la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ley.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Carnaval de Barranquilla S.</w:t>
      </w:r>
      <w:r w:rsidR="00212189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A.</w:t>
      </w:r>
      <w:r w:rsidR="00212189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S. no se compromete con el transporte y alojamiento de los participantes, ni con el préstamo de instrumentos de mano o de percusión menor</w:t>
      </w:r>
      <w:r w:rsidR="00322E69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ni atriles para las presentaciones.</w:t>
      </w:r>
    </w:p>
    <w:p w:rsidR="00450433" w:rsidRDefault="00126880" w:rsidP="00212189">
      <w:pPr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Carnaval de Barranquilla S. A. S. se reserva el derecho de grabar cualquier soporte audiovisual, físico o virtual, sobre el Festiva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>l para su difusión nacional e internacional, solo con fines promocionales.</w:t>
      </w:r>
    </w:p>
    <w:p w:rsidR="0079235F" w:rsidRDefault="0079235F">
      <w:p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50433" w:rsidRDefault="00450433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sectPr w:rsidR="00450433">
      <w:headerReference w:type="default" r:id="rId11"/>
      <w:footerReference w:type="default" r:id="rId12"/>
      <w:pgSz w:w="12240" w:h="15840"/>
      <w:pgMar w:top="1417" w:right="1417" w:bottom="1417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DE" w:rsidRDefault="00403FDE" w:rsidP="00F65C75">
      <w:pPr>
        <w:spacing w:after="0" w:line="240" w:lineRule="auto"/>
      </w:pPr>
      <w:r>
        <w:separator/>
      </w:r>
    </w:p>
  </w:endnote>
  <w:endnote w:type="continuationSeparator" w:id="0">
    <w:p w:rsidR="00403FDE" w:rsidRDefault="00403FDE" w:rsidP="00F6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SimSun"/>
    <w:charset w:val="86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079294"/>
      <w:docPartObj>
        <w:docPartGallery w:val="Page Numbers (Bottom of Page)"/>
        <w:docPartUnique/>
      </w:docPartObj>
    </w:sdtPr>
    <w:sdtEndPr/>
    <w:sdtContent>
      <w:p w:rsidR="009229DD" w:rsidRDefault="009229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189" w:rsidRPr="00212189">
          <w:rPr>
            <w:noProof/>
            <w:lang w:val="es-ES"/>
          </w:rPr>
          <w:t>2</w:t>
        </w:r>
        <w:r>
          <w:fldChar w:fldCharType="end"/>
        </w:r>
      </w:p>
    </w:sdtContent>
  </w:sdt>
  <w:p w:rsidR="00F65C75" w:rsidRDefault="00F65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DE" w:rsidRDefault="00403FDE" w:rsidP="00F65C75">
      <w:pPr>
        <w:spacing w:after="0" w:line="240" w:lineRule="auto"/>
      </w:pPr>
      <w:r>
        <w:separator/>
      </w:r>
    </w:p>
  </w:footnote>
  <w:footnote w:type="continuationSeparator" w:id="0">
    <w:p w:rsidR="00403FDE" w:rsidRDefault="00403FDE" w:rsidP="00F65C75">
      <w:pPr>
        <w:spacing w:after="0" w:line="240" w:lineRule="auto"/>
      </w:pPr>
      <w:r>
        <w:continuationSeparator/>
      </w:r>
    </w:p>
  </w:footnote>
  <w:footnote w:id="1">
    <w:p w:rsidR="00E5304D" w:rsidRDefault="00E530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34D4E">
        <w:rPr>
          <w:rFonts w:ascii="Arial" w:hAnsi="Arial" w:cs="Arial"/>
          <w:color w:val="222222"/>
          <w:sz w:val="16"/>
          <w:szCs w:val="21"/>
          <w:shd w:val="clear" w:color="auto" w:fill="FFFFFF"/>
        </w:rPr>
        <w:t>Un </w:t>
      </w:r>
      <w:r w:rsidRPr="00834D4E">
        <w:rPr>
          <w:rFonts w:ascii="Arial" w:hAnsi="Arial" w:cs="Arial"/>
          <w:b/>
          <w:bCs/>
          <w:color w:val="222222"/>
          <w:sz w:val="16"/>
          <w:szCs w:val="21"/>
          <w:shd w:val="clear" w:color="auto" w:fill="FFFFFF"/>
        </w:rPr>
        <w:t>rider</w:t>
      </w:r>
      <w:r w:rsidRPr="00834D4E">
        <w:rPr>
          <w:rFonts w:ascii="Arial" w:hAnsi="Arial" w:cs="Arial"/>
          <w:color w:val="222222"/>
          <w:sz w:val="16"/>
          <w:szCs w:val="21"/>
          <w:shd w:val="clear" w:color="auto" w:fill="FFFFFF"/>
        </w:rPr>
        <w:t> o </w:t>
      </w:r>
      <w:r w:rsidRPr="00834D4E">
        <w:rPr>
          <w:rFonts w:ascii="Arial" w:hAnsi="Arial" w:cs="Arial"/>
          <w:b/>
          <w:bCs/>
          <w:color w:val="222222"/>
          <w:sz w:val="16"/>
          <w:szCs w:val="21"/>
          <w:shd w:val="clear" w:color="auto" w:fill="FFFFFF"/>
        </w:rPr>
        <w:t>rider técnico</w:t>
      </w:r>
      <w:r w:rsidRPr="00834D4E">
        <w:rPr>
          <w:rFonts w:ascii="Arial" w:hAnsi="Arial" w:cs="Arial"/>
          <w:color w:val="222222"/>
          <w:sz w:val="16"/>
          <w:szCs w:val="21"/>
          <w:shd w:val="clear" w:color="auto" w:fill="FFFFFF"/>
        </w:rPr>
        <w:t> es un documento en el que se detallan las necesidades técnicas de un artista/banda para realizar adecuadamente su espectáculo</w:t>
      </w:r>
      <w:r>
        <w:rPr>
          <w:rFonts w:ascii="Arial" w:hAnsi="Arial" w:cs="Arial"/>
          <w:color w:val="222222"/>
          <w:sz w:val="16"/>
          <w:szCs w:val="21"/>
          <w:shd w:val="clear" w:color="auto" w:fill="FFFFFF"/>
        </w:rPr>
        <w:t>.</w:t>
      </w:r>
    </w:p>
  </w:footnote>
  <w:footnote w:id="2">
    <w:p w:rsidR="0054047C" w:rsidRDefault="005404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</w:rPr>
        <w:t xml:space="preserve">Un cóver </w:t>
      </w:r>
      <w:r w:rsidRPr="0054047C">
        <w:rPr>
          <w:rFonts w:ascii="Calibri" w:hAnsi="Calibri" w:cs="Calibri"/>
          <w:color w:val="000000"/>
          <w:sz w:val="16"/>
        </w:rPr>
        <w:t xml:space="preserve">es una versión diferente de un tema musical que fue registrado </w:t>
      </w:r>
      <w:r w:rsidR="005A4047">
        <w:rPr>
          <w:rFonts w:ascii="Calibri" w:hAnsi="Calibri" w:cs="Calibri"/>
          <w:color w:val="000000"/>
          <w:sz w:val="16"/>
        </w:rPr>
        <w:t xml:space="preserve">e interpretado </w:t>
      </w:r>
      <w:r w:rsidRPr="0054047C">
        <w:rPr>
          <w:rFonts w:ascii="Calibri" w:hAnsi="Calibri" w:cs="Calibri"/>
          <w:color w:val="000000"/>
          <w:sz w:val="16"/>
        </w:rPr>
        <w:t>anteriormente por otro artista</w:t>
      </w:r>
      <w:r>
        <w:rPr>
          <w:rFonts w:ascii="Calibri" w:hAnsi="Calibri" w:cs="Calibri"/>
          <w:color w:val="000000"/>
          <w:sz w:val="16"/>
        </w:rPr>
        <w:t>.</w:t>
      </w:r>
    </w:p>
  </w:footnote>
  <w:footnote w:id="3">
    <w:p w:rsidR="00335864" w:rsidRDefault="0033586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35864">
        <w:rPr>
          <w:rFonts w:ascii="Calibri" w:hAnsi="Calibri" w:cs="Calibri"/>
          <w:color w:val="000000"/>
          <w:sz w:val="16"/>
        </w:rPr>
        <w:t xml:space="preserve">Se denomina </w:t>
      </w:r>
      <w:r w:rsidRPr="00335864">
        <w:rPr>
          <w:rFonts w:ascii="Calibri" w:hAnsi="Calibri" w:cs="Calibri"/>
          <w:b/>
          <w:bCs/>
          <w:color w:val="000000"/>
          <w:sz w:val="16"/>
        </w:rPr>
        <w:t xml:space="preserve">obra originaria </w:t>
      </w:r>
      <w:r w:rsidRPr="00335864">
        <w:rPr>
          <w:rFonts w:ascii="Calibri" w:hAnsi="Calibri" w:cs="Calibri"/>
          <w:color w:val="000000"/>
          <w:sz w:val="16"/>
        </w:rPr>
        <w:t xml:space="preserve">a la primigeniamente creada, y </w:t>
      </w:r>
      <w:r w:rsidRPr="00335864">
        <w:rPr>
          <w:rFonts w:ascii="Calibri" w:hAnsi="Calibri" w:cs="Calibri"/>
          <w:b/>
          <w:bCs/>
          <w:color w:val="000000"/>
          <w:sz w:val="16"/>
        </w:rPr>
        <w:t>obra derivada</w:t>
      </w:r>
      <w:r w:rsidRPr="00335864">
        <w:rPr>
          <w:rFonts w:ascii="Calibri" w:hAnsi="Calibri" w:cs="Calibri"/>
          <w:color w:val="000000"/>
          <w:sz w:val="16"/>
        </w:rPr>
        <w:t>, a la que se basa en una obra preexistente, sin la participación del autor de esta última, y a la que se realizan variaciones o aportes ingeniosos en la armonía o en la línea melódica mediante la incorporación de elementos creadores.</w:t>
      </w:r>
    </w:p>
  </w:footnote>
  <w:footnote w:id="4">
    <w:p w:rsidR="00071E4D" w:rsidRDefault="00071E4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30469">
        <w:rPr>
          <w:b/>
          <w:i/>
          <w:sz w:val="16"/>
          <w:szCs w:val="16"/>
        </w:rPr>
        <w:t>El Backline</w:t>
      </w:r>
      <w:r w:rsidRPr="001F62EE">
        <w:rPr>
          <w:sz w:val="16"/>
        </w:rPr>
        <w:t xml:space="preserve"> es el término</w:t>
      </w:r>
      <w:r>
        <w:rPr>
          <w:sz w:val="16"/>
        </w:rPr>
        <w:t xml:space="preserve"> </w:t>
      </w:r>
      <w:r w:rsidRPr="001F62EE">
        <w:rPr>
          <w:sz w:val="16"/>
        </w:rPr>
        <w:t xml:space="preserve"> usado para referirse </w:t>
      </w:r>
      <w:r>
        <w:rPr>
          <w:sz w:val="16"/>
        </w:rPr>
        <w:t>tanto a</w:t>
      </w:r>
      <w:r w:rsidRPr="001F62EE">
        <w:rPr>
          <w:sz w:val="16"/>
        </w:rPr>
        <w:t xml:space="preserve"> los equipos de amplificación que se </w:t>
      </w:r>
      <w:r>
        <w:rPr>
          <w:sz w:val="16"/>
        </w:rPr>
        <w:t xml:space="preserve">sitúan en el escenario </w:t>
      </w:r>
      <w:r w:rsidRPr="00E84A77">
        <w:rPr>
          <w:sz w:val="16"/>
        </w:rPr>
        <w:t>(monitores para los músicos y cantantes, amplificadores de guitarras y bajos</w:t>
      </w:r>
      <w:r>
        <w:rPr>
          <w:sz w:val="16"/>
        </w:rPr>
        <w:t xml:space="preserve">) como a </w:t>
      </w:r>
      <w:r w:rsidRPr="001F62EE">
        <w:rPr>
          <w:sz w:val="16"/>
        </w:rPr>
        <w:t>los instrumentos musicales directos (</w:t>
      </w:r>
      <w:r>
        <w:rPr>
          <w:sz w:val="16"/>
        </w:rPr>
        <w:t>batería</w:t>
      </w:r>
      <w:r w:rsidRPr="001F62EE">
        <w:rPr>
          <w:sz w:val="16"/>
        </w:rPr>
        <w:t>, guitarras, bajos y pianos), y material mobiliario</w:t>
      </w:r>
      <w:r>
        <w:rPr>
          <w:sz w:val="16"/>
        </w:rPr>
        <w:t xml:space="preserve"> (</w:t>
      </w:r>
      <w:r w:rsidRPr="007F2320">
        <w:rPr>
          <w:sz w:val="16"/>
        </w:rPr>
        <w:t>atriles, mesas, flight cases, etc.</w:t>
      </w:r>
      <w:r>
        <w:rPr>
          <w:sz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40" w:rsidRDefault="00300D2B" w:rsidP="00300D2B">
    <w:pPr>
      <w:pStyle w:val="Encabezado"/>
      <w:jc w:val="center"/>
    </w:pPr>
    <w:r w:rsidRPr="009229DD">
      <w:rPr>
        <w:i/>
      </w:rPr>
      <w:t>Noche de Orquestas</w:t>
    </w:r>
    <w:r>
      <w:rPr>
        <w:i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6D3D74"/>
    <w:multiLevelType w:val="singleLevel"/>
    <w:tmpl w:val="876D3D7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" w15:restartNumberingAfterBreak="0">
    <w:nsid w:val="92D3C47D"/>
    <w:multiLevelType w:val="singleLevel"/>
    <w:tmpl w:val="92D3C47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CFBA6E00"/>
    <w:multiLevelType w:val="singleLevel"/>
    <w:tmpl w:val="CFBA6E0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6D54F6D"/>
    <w:multiLevelType w:val="multilevel"/>
    <w:tmpl w:val="06D54F6D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F6ED92"/>
    <w:multiLevelType w:val="singleLevel"/>
    <w:tmpl w:val="07F6ED9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5" w15:restartNumberingAfterBreak="0">
    <w:nsid w:val="0E4B6E97"/>
    <w:multiLevelType w:val="singleLevel"/>
    <w:tmpl w:val="0E4B6E9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5A4"/>
    <w:multiLevelType w:val="hybridMultilevel"/>
    <w:tmpl w:val="7684419A"/>
    <w:lvl w:ilvl="0" w:tplc="245E732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510B7D"/>
    <w:multiLevelType w:val="hybridMultilevel"/>
    <w:tmpl w:val="F066096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A43DB"/>
    <w:multiLevelType w:val="singleLevel"/>
    <w:tmpl w:val="339A43D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0" w15:restartNumberingAfterBreak="0">
    <w:nsid w:val="3BC0A33D"/>
    <w:multiLevelType w:val="singleLevel"/>
    <w:tmpl w:val="3BC0A3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1" w15:restartNumberingAfterBreak="0">
    <w:nsid w:val="5C29DB8C"/>
    <w:multiLevelType w:val="singleLevel"/>
    <w:tmpl w:val="5C29DB8C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75153CC8"/>
    <w:multiLevelType w:val="singleLevel"/>
    <w:tmpl w:val="75153CC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77926E2C"/>
    <w:multiLevelType w:val="hybridMultilevel"/>
    <w:tmpl w:val="AE34AC68"/>
    <w:lvl w:ilvl="0" w:tplc="876D3D7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3"/>
    <w:rsid w:val="0001163D"/>
    <w:rsid w:val="00071E4D"/>
    <w:rsid w:val="000B2C62"/>
    <w:rsid w:val="000B556E"/>
    <w:rsid w:val="000F7BAC"/>
    <w:rsid w:val="00110DDD"/>
    <w:rsid w:val="00126880"/>
    <w:rsid w:val="00127BD8"/>
    <w:rsid w:val="00131BF8"/>
    <w:rsid w:val="00150373"/>
    <w:rsid w:val="00212189"/>
    <w:rsid w:val="00224AAE"/>
    <w:rsid w:val="00267646"/>
    <w:rsid w:val="00290C9E"/>
    <w:rsid w:val="00295B26"/>
    <w:rsid w:val="002A690F"/>
    <w:rsid w:val="00300D2B"/>
    <w:rsid w:val="00322E69"/>
    <w:rsid w:val="0032593D"/>
    <w:rsid w:val="00335864"/>
    <w:rsid w:val="003664C9"/>
    <w:rsid w:val="00370C67"/>
    <w:rsid w:val="003766B9"/>
    <w:rsid w:val="003B1101"/>
    <w:rsid w:val="00400070"/>
    <w:rsid w:val="00403FDE"/>
    <w:rsid w:val="0042213B"/>
    <w:rsid w:val="00450433"/>
    <w:rsid w:val="00452BD5"/>
    <w:rsid w:val="00465C40"/>
    <w:rsid w:val="004837D4"/>
    <w:rsid w:val="004B0AEE"/>
    <w:rsid w:val="004D1A14"/>
    <w:rsid w:val="00524726"/>
    <w:rsid w:val="0054047C"/>
    <w:rsid w:val="005641A7"/>
    <w:rsid w:val="005A4047"/>
    <w:rsid w:val="005D24B5"/>
    <w:rsid w:val="00604EFD"/>
    <w:rsid w:val="00622922"/>
    <w:rsid w:val="0066769F"/>
    <w:rsid w:val="006E40B2"/>
    <w:rsid w:val="0075514E"/>
    <w:rsid w:val="00790ECE"/>
    <w:rsid w:val="0079235F"/>
    <w:rsid w:val="007C1BDC"/>
    <w:rsid w:val="007D0C42"/>
    <w:rsid w:val="00831C49"/>
    <w:rsid w:val="009229DD"/>
    <w:rsid w:val="00937EDD"/>
    <w:rsid w:val="00A01215"/>
    <w:rsid w:val="00A528F5"/>
    <w:rsid w:val="00A55781"/>
    <w:rsid w:val="00A62403"/>
    <w:rsid w:val="00A7170C"/>
    <w:rsid w:val="00B27585"/>
    <w:rsid w:val="00B4432F"/>
    <w:rsid w:val="00B66AC0"/>
    <w:rsid w:val="00C61124"/>
    <w:rsid w:val="00CD59FB"/>
    <w:rsid w:val="00D26D6C"/>
    <w:rsid w:val="00D46986"/>
    <w:rsid w:val="00DF34A2"/>
    <w:rsid w:val="00E5304D"/>
    <w:rsid w:val="00F30814"/>
    <w:rsid w:val="00F334FD"/>
    <w:rsid w:val="00F65C75"/>
    <w:rsid w:val="00FD1D8F"/>
    <w:rsid w:val="02392376"/>
    <w:rsid w:val="03310BE0"/>
    <w:rsid w:val="03AF4BC0"/>
    <w:rsid w:val="043E2D3F"/>
    <w:rsid w:val="0DF4455F"/>
    <w:rsid w:val="29D82063"/>
    <w:rsid w:val="2A40398B"/>
    <w:rsid w:val="2E1177C3"/>
    <w:rsid w:val="35965656"/>
    <w:rsid w:val="4669595E"/>
    <w:rsid w:val="488C2623"/>
    <w:rsid w:val="4DF84319"/>
    <w:rsid w:val="53BA6A10"/>
    <w:rsid w:val="595F47DF"/>
    <w:rsid w:val="6DD077AC"/>
    <w:rsid w:val="7FD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430F2E"/>
  <w15:docId w15:val="{705DED7B-2707-4EBD-8A8A-BBBBED3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656A5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extoindependiente">
    <w:name w:val="Body Text"/>
    <w:basedOn w:val="Normal"/>
    <w:uiPriority w:val="99"/>
    <w:semiHidden/>
    <w:unhideWhenUsed/>
    <w:qFormat/>
    <w:pPr>
      <w:spacing w:after="120"/>
    </w:p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inespaciado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656A5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656A59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paragraph" w:customStyle="1" w:styleId="Tindependientemantenido">
    <w:name w:val="T. independiente mantenido"/>
    <w:basedOn w:val="Textoindependiente"/>
    <w:qFormat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bidi="en-US"/>
    </w:rPr>
  </w:style>
  <w:style w:type="paragraph" w:customStyle="1" w:styleId="Estilo1">
    <w:name w:val="Estilo1"/>
    <w:basedOn w:val="Ttulo"/>
    <w:link w:val="Estilo1Car"/>
    <w:qFormat/>
    <w:rsid w:val="0075514E"/>
    <w:pPr>
      <w:jc w:val="center"/>
    </w:pPr>
    <w:rPr>
      <w:sz w:val="56"/>
      <w:szCs w:val="56"/>
      <w:lang w:val="es-ES"/>
    </w:rPr>
  </w:style>
  <w:style w:type="character" w:customStyle="1" w:styleId="Estilo1Car">
    <w:name w:val="Estilo1 Car"/>
    <w:basedOn w:val="TtuloCar"/>
    <w:link w:val="Estilo1"/>
    <w:rsid w:val="0075514E"/>
    <w:rPr>
      <w:rFonts w:asciiTheme="majorHAnsi" w:eastAsiaTheme="majorEastAsia" w:hAnsiTheme="majorHAnsi" w:cstheme="majorBidi"/>
      <w:color w:val="262626" w:themeColor="text1" w:themeTint="D9"/>
      <w:sz w:val="56"/>
      <w:szCs w:val="56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6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C75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6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C75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04D"/>
    <w:rPr>
      <w:rFonts w:asciiTheme="minorHAnsi" w:eastAsiaTheme="minorEastAsia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53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chedeorquestascarnaval@gmail.com.?subject=Inscripci&#243;n%20Noche%20de%20Orquesta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9C627-44C6-4422-B515-DE8B1DAD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3060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Codina</dc:creator>
  <cp:lastModifiedBy>Usuario de Windows</cp:lastModifiedBy>
  <cp:revision>6</cp:revision>
  <dcterms:created xsi:type="dcterms:W3CDTF">2019-11-27T15:20:00Z</dcterms:created>
  <dcterms:modified xsi:type="dcterms:W3CDTF">2019-12-05T22:21:00Z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