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04" w:rsidRPr="00812B3F" w:rsidRDefault="00CB7304" w:rsidP="00CB7304">
      <w:pPr>
        <w:spacing w:before="100" w:beforeAutospacing="1" w:after="100" w:afterAutospacing="1" w:line="240" w:lineRule="auto"/>
        <w:ind w:left="360"/>
        <w:contextualSpacing/>
        <w:jc w:val="center"/>
        <w:rPr>
          <w:rFonts w:ascii="Arial Narrow" w:hAnsi="Arial Narrow"/>
          <w:b/>
          <w:sz w:val="24"/>
          <w:szCs w:val="24"/>
          <w:lang w:val="es-ES"/>
        </w:rPr>
      </w:pPr>
    </w:p>
    <w:p w:rsidR="00CB7304" w:rsidRPr="00D15BDE" w:rsidRDefault="00CB7304" w:rsidP="00CB7304">
      <w:pPr>
        <w:spacing w:after="0" w:line="240" w:lineRule="auto"/>
        <w:jc w:val="center"/>
        <w:rPr>
          <w:rFonts w:ascii="Arial Narrow" w:eastAsia="Times New Roman" w:hAnsi="Arial Narrow" w:cs="Tahoma"/>
          <w:b/>
          <w:color w:val="000000"/>
          <w:sz w:val="24"/>
          <w:szCs w:val="24"/>
        </w:rPr>
      </w:pPr>
      <w:r>
        <w:rPr>
          <w:noProof/>
          <w:lang w:val="es-MX" w:eastAsia="es-MX"/>
        </w:rPr>
        <w:drawing>
          <wp:anchor distT="0" distB="0" distL="114300" distR="114300" simplePos="0" relativeHeight="251659264" behindDoc="1" locked="0" layoutInCell="1" allowOverlap="1" wp14:anchorId="419C0424" wp14:editId="1957A129">
            <wp:simplePos x="0" y="0"/>
            <wp:positionH relativeFrom="column">
              <wp:posOffset>5200650</wp:posOffset>
            </wp:positionH>
            <wp:positionV relativeFrom="paragraph">
              <wp:posOffset>-496570</wp:posOffset>
            </wp:positionV>
            <wp:extent cx="1163320" cy="1172845"/>
            <wp:effectExtent l="0" t="0" r="0" b="8255"/>
            <wp:wrapTight wrapText="bothSides">
              <wp:wrapPolygon edited="0">
                <wp:start x="0" y="0"/>
                <wp:lineTo x="0" y="21401"/>
                <wp:lineTo x="21223" y="21401"/>
                <wp:lineTo x="2122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0487" t="24526" r="61231" b="42681"/>
                    <a:stretch/>
                  </pic:blipFill>
                  <pic:spPr bwMode="auto">
                    <a:xfrm>
                      <a:off x="0" y="0"/>
                      <a:ext cx="1163320" cy="1172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5BDE">
        <w:rPr>
          <w:rFonts w:ascii="Arial Narrow" w:eastAsia="Times New Roman" w:hAnsi="Arial Narrow" w:cs="Tahoma"/>
          <w:b/>
          <w:color w:val="000000"/>
          <w:sz w:val="24"/>
          <w:szCs w:val="24"/>
        </w:rPr>
        <w:t>CARNAVAL DE BARRANQUILLA SA</w:t>
      </w:r>
    </w:p>
    <w:p w:rsidR="00CB7304" w:rsidRPr="00D15BDE" w:rsidRDefault="00CB7304" w:rsidP="00CB7304">
      <w:pPr>
        <w:spacing w:after="0" w:line="240" w:lineRule="auto"/>
        <w:jc w:val="center"/>
        <w:rPr>
          <w:rFonts w:ascii="Arial Narrow" w:eastAsia="Times New Roman" w:hAnsi="Arial Narrow" w:cs="Tahoma"/>
          <w:color w:val="000000"/>
          <w:sz w:val="24"/>
          <w:szCs w:val="24"/>
        </w:rPr>
      </w:pPr>
      <w:r w:rsidRPr="00D15BDE">
        <w:rPr>
          <w:rFonts w:ascii="Arial Narrow" w:eastAsia="Times New Roman" w:hAnsi="Arial Narrow" w:cs="Tahoma"/>
          <w:color w:val="000000"/>
          <w:sz w:val="24"/>
          <w:szCs w:val="24"/>
        </w:rPr>
        <w:t>CONVOCATORIAS, BECAS Y ESTIMULO</w:t>
      </w:r>
      <w:r>
        <w:rPr>
          <w:rFonts w:ascii="Arial Narrow" w:eastAsia="Times New Roman" w:hAnsi="Arial Narrow" w:cs="Tahoma"/>
          <w:color w:val="000000"/>
          <w:sz w:val="24"/>
          <w:szCs w:val="24"/>
        </w:rPr>
        <w:t>S</w:t>
      </w:r>
      <w:r w:rsidRPr="00D15BDE">
        <w:rPr>
          <w:rFonts w:ascii="Arial Narrow" w:eastAsia="Times New Roman" w:hAnsi="Arial Narrow" w:cs="Tahoma"/>
          <w:color w:val="000000"/>
          <w:sz w:val="24"/>
          <w:szCs w:val="24"/>
        </w:rPr>
        <w:t xml:space="preserve"> 2014</w:t>
      </w:r>
    </w:p>
    <w:p w:rsidR="00CB7304" w:rsidRDefault="00CB7304" w:rsidP="00CB7304">
      <w:pPr>
        <w:spacing w:after="0" w:line="240" w:lineRule="auto"/>
        <w:jc w:val="center"/>
        <w:rPr>
          <w:rFonts w:ascii="Arial Narrow" w:eastAsia="Times New Roman" w:hAnsi="Arial Narrow" w:cs="Tahoma"/>
          <w:b/>
          <w:color w:val="000000"/>
          <w:sz w:val="24"/>
          <w:szCs w:val="24"/>
        </w:rPr>
      </w:pPr>
      <w:r>
        <w:rPr>
          <w:rFonts w:ascii="Arial Narrow" w:eastAsia="Times New Roman" w:hAnsi="Arial Narrow" w:cs="Tahoma"/>
          <w:b/>
          <w:color w:val="000000"/>
          <w:sz w:val="24"/>
          <w:szCs w:val="24"/>
        </w:rPr>
        <w:t xml:space="preserve">FOMENTO Y ESTIMULOS </w:t>
      </w:r>
    </w:p>
    <w:p w:rsidR="00CB7304" w:rsidRDefault="00CB7304" w:rsidP="00CB7304">
      <w:pPr>
        <w:ind w:left="644"/>
        <w:rPr>
          <w:rFonts w:ascii="Arial Narrow" w:eastAsia="Calibri" w:hAnsi="Arial Narrow" w:cs="Times New Roman"/>
          <w:color w:val="000000"/>
          <w:sz w:val="24"/>
          <w:szCs w:val="24"/>
          <w:lang w:val="es-ES"/>
        </w:rPr>
      </w:pPr>
    </w:p>
    <w:p w:rsidR="00CB7304" w:rsidRPr="00812B3F" w:rsidRDefault="00CB7304" w:rsidP="00CB7304">
      <w:pPr>
        <w:ind w:left="644"/>
        <w:rPr>
          <w:rFonts w:ascii="Arial Narrow" w:eastAsia="Calibri" w:hAnsi="Arial Narrow" w:cs="Times New Roman"/>
          <w:color w:val="000000"/>
          <w:sz w:val="24"/>
          <w:szCs w:val="24"/>
          <w:lang w:val="es-ES"/>
        </w:rPr>
      </w:pPr>
      <w:bookmarkStart w:id="0" w:name="_GoBack"/>
      <w:bookmarkEnd w:id="0"/>
    </w:p>
    <w:p w:rsidR="00CB7304" w:rsidRDefault="00CB7304" w:rsidP="00CB7304">
      <w:pPr>
        <w:rPr>
          <w:rFonts w:ascii="Arial Narrow" w:hAnsi="Arial Narrow" w:cs="Tahoma"/>
          <w:b/>
          <w:color w:val="000000" w:themeColor="text1"/>
          <w:sz w:val="24"/>
          <w:szCs w:val="24"/>
        </w:rPr>
      </w:pPr>
      <w:r w:rsidRPr="00CB7304">
        <w:rPr>
          <w:rFonts w:ascii="Arial Narrow" w:hAnsi="Arial Narrow" w:cs="Tahoma"/>
          <w:b/>
          <w:color w:val="000000" w:themeColor="text1"/>
          <w:sz w:val="24"/>
          <w:szCs w:val="24"/>
        </w:rPr>
        <w:t>4.5.-  APOYO AL FOLCLOR</w:t>
      </w:r>
    </w:p>
    <w:p w:rsidR="00CB7304" w:rsidRPr="00812B3F" w:rsidRDefault="00CB7304" w:rsidP="00CB7304">
      <w:pPr>
        <w:rPr>
          <w:rFonts w:ascii="Arial Narrow" w:hAnsi="Arial Narrow" w:cs="Tahoma"/>
          <w:b/>
          <w:color w:val="000000" w:themeColor="text1"/>
          <w:sz w:val="24"/>
          <w:szCs w:val="24"/>
        </w:rPr>
      </w:pPr>
    </w:p>
    <w:p w:rsidR="00CB7304" w:rsidRPr="00812B3F" w:rsidRDefault="00CB7304" w:rsidP="00CB7304">
      <w:pPr>
        <w:spacing w:after="0" w:line="240" w:lineRule="auto"/>
        <w:jc w:val="both"/>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Programa de apoyo a los grupos folclóricos de tradición inscritos en CARNAVAL DE BARRANQUILLA S.A.  </w:t>
      </w:r>
    </w:p>
    <w:p w:rsidR="00CB7304" w:rsidRDefault="00CB7304" w:rsidP="00CB7304">
      <w:pPr>
        <w:spacing w:after="0" w:line="240" w:lineRule="auto"/>
        <w:rPr>
          <w:rFonts w:ascii="Arial Narrow" w:hAnsi="Arial Narrow" w:cs="Tahoma"/>
          <w:color w:val="000000" w:themeColor="text1"/>
          <w:sz w:val="24"/>
          <w:szCs w:val="24"/>
        </w:rPr>
      </w:pPr>
      <w:r w:rsidRPr="00CB7304">
        <w:rPr>
          <w:rFonts w:ascii="Arial Narrow" w:hAnsi="Arial Narrow" w:cs="Tahoma"/>
          <w:color w:val="000000" w:themeColor="text1"/>
          <w:sz w:val="24"/>
          <w:szCs w:val="24"/>
        </w:rPr>
        <w:t>Inversión: 50 millones de pesos</w:t>
      </w:r>
    </w:p>
    <w:p w:rsidR="00CB7304" w:rsidRPr="00812B3F" w:rsidRDefault="00CB7304" w:rsidP="00CB7304">
      <w:pPr>
        <w:spacing w:after="0" w:line="240" w:lineRule="auto"/>
        <w:rPr>
          <w:rFonts w:ascii="Arial Narrow" w:hAnsi="Arial Narrow" w:cs="Tahoma"/>
          <w:color w:val="000000" w:themeColor="text1"/>
          <w:sz w:val="24"/>
          <w:szCs w:val="24"/>
        </w:rPr>
      </w:pPr>
    </w:p>
    <w:p w:rsidR="00CB7304" w:rsidRPr="00812B3F" w:rsidRDefault="00CB7304" w:rsidP="00CB7304">
      <w:pPr>
        <w:spacing w:after="0" w:line="240" w:lineRule="auto"/>
        <w:jc w:val="both"/>
        <w:rPr>
          <w:rFonts w:ascii="Arial Narrow" w:hAnsi="Arial Narrow" w:cs="Tahoma"/>
          <w:color w:val="000000" w:themeColor="text1"/>
          <w:sz w:val="24"/>
          <w:szCs w:val="24"/>
        </w:rPr>
      </w:pPr>
    </w:p>
    <w:p w:rsidR="00CB7304" w:rsidRPr="00812B3F" w:rsidRDefault="00CB7304" w:rsidP="00CB7304">
      <w:pPr>
        <w:spacing w:after="0" w:line="240" w:lineRule="auto"/>
        <w:jc w:val="both"/>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DESCRIPCIÓN:</w:t>
      </w:r>
      <w:r w:rsidRPr="00812B3F">
        <w:rPr>
          <w:rFonts w:ascii="Arial Narrow" w:hAnsi="Arial Narrow" w:cs="Tahoma"/>
          <w:color w:val="000000" w:themeColor="text1"/>
          <w:sz w:val="24"/>
          <w:szCs w:val="24"/>
        </w:rPr>
        <w:t xml:space="preserve"> Programa de apoyo a las danzas tradicionales inscritas en CARNAVAL DE BARRANQUILLA S.A que reciben por gestión de esta organización ante las empresas privadas donaciones que contribuyen con la financiación de su participación en los diferentes eventos de Carnaval. Sus principales beneficiarios son las agrupaciones en condiciones vulnerables y de gran cantidad de integrantes. </w:t>
      </w:r>
    </w:p>
    <w:p w:rsidR="00CB7304" w:rsidRPr="00812B3F" w:rsidRDefault="00CB7304" w:rsidP="00CB7304">
      <w:pPr>
        <w:spacing w:after="0" w:line="240" w:lineRule="auto"/>
        <w:jc w:val="both"/>
        <w:rPr>
          <w:rFonts w:ascii="Arial Narrow" w:hAnsi="Arial Narrow" w:cs="Tahoma"/>
          <w:color w:val="000000" w:themeColor="text1"/>
          <w:sz w:val="24"/>
          <w:szCs w:val="24"/>
        </w:rPr>
      </w:pPr>
    </w:p>
    <w:p w:rsidR="00CB7304" w:rsidRPr="00812B3F" w:rsidRDefault="00CB7304" w:rsidP="00CB7304">
      <w:pPr>
        <w:spacing w:after="0" w:line="240" w:lineRule="auto"/>
        <w:jc w:val="both"/>
        <w:rPr>
          <w:rFonts w:ascii="Arial Narrow" w:hAnsi="Arial Narrow" w:cs="Tahoma"/>
          <w:color w:val="000000" w:themeColor="text1"/>
          <w:sz w:val="24"/>
          <w:szCs w:val="24"/>
        </w:rPr>
      </w:pPr>
    </w:p>
    <w:p w:rsidR="00CB7304" w:rsidRPr="00812B3F" w:rsidRDefault="00CB7304" w:rsidP="00CB7304">
      <w:pPr>
        <w:spacing w:after="0" w:line="240" w:lineRule="auto"/>
        <w:jc w:val="both"/>
        <w:rPr>
          <w:rFonts w:ascii="Arial Narrow" w:hAnsi="Arial Narrow" w:cs="Tahoma"/>
          <w:b/>
          <w:sz w:val="24"/>
          <w:szCs w:val="24"/>
        </w:rPr>
      </w:pPr>
      <w:r w:rsidRPr="00812B3F">
        <w:rPr>
          <w:rFonts w:ascii="Arial Narrow" w:hAnsi="Arial Narrow" w:cs="Tahoma"/>
          <w:b/>
          <w:sz w:val="24"/>
          <w:szCs w:val="24"/>
        </w:rPr>
        <w:t>ENTREGA DE ESTÍMULO:</w:t>
      </w:r>
    </w:p>
    <w:p w:rsidR="00CB7304" w:rsidRPr="00812B3F" w:rsidRDefault="00CB7304" w:rsidP="00CB7304">
      <w:pPr>
        <w:pStyle w:val="NormalWeb"/>
        <w:numPr>
          <w:ilvl w:val="0"/>
          <w:numId w:val="1"/>
        </w:numPr>
        <w:shd w:val="clear" w:color="auto" w:fill="FFFFFF"/>
        <w:spacing w:before="0" w:beforeAutospacing="0" w:after="0" w:afterAutospacing="0"/>
        <w:jc w:val="both"/>
        <w:rPr>
          <w:rFonts w:ascii="Arial Narrow" w:hAnsi="Arial Narrow" w:cs="Tahoma"/>
          <w:color w:val="000000" w:themeColor="text1"/>
        </w:rPr>
      </w:pPr>
      <w:r w:rsidRPr="00812B3F">
        <w:rPr>
          <w:rFonts w:ascii="Arial Narrow" w:hAnsi="Arial Narrow" w:cs="Tahoma"/>
          <w:color w:val="000000" w:themeColor="text1"/>
        </w:rPr>
        <w:t xml:space="preserve">Los grupos folclóricos y disfraces beneficiarios de Apoyo al Folclor serán informados por CARNAVAL DE BARRANQUILLA S.A de acuerdo con las donaciones recibidas por los benefactores. </w:t>
      </w:r>
    </w:p>
    <w:p w:rsidR="00CB7304" w:rsidRPr="00812B3F" w:rsidRDefault="00CB7304" w:rsidP="00CB7304">
      <w:pPr>
        <w:ind w:left="644"/>
        <w:rPr>
          <w:rFonts w:ascii="Arial Narrow" w:eastAsia="Calibri" w:hAnsi="Arial Narrow" w:cs="Times New Roman"/>
          <w:color w:val="000000"/>
          <w:sz w:val="24"/>
          <w:szCs w:val="24"/>
          <w:lang w:val="es-ES"/>
        </w:rPr>
      </w:pPr>
    </w:p>
    <w:p w:rsidR="00CB7304" w:rsidRPr="001B7DC1" w:rsidRDefault="00CB7304" w:rsidP="00CB7304">
      <w:pPr>
        <w:rPr>
          <w:lang w:val="es-ES"/>
        </w:rPr>
      </w:pPr>
    </w:p>
    <w:p w:rsidR="00EE7816" w:rsidRPr="00CB7304" w:rsidRDefault="00CB7304">
      <w:pPr>
        <w:rPr>
          <w:lang w:val="es-ES"/>
        </w:rPr>
      </w:pPr>
    </w:p>
    <w:sectPr w:rsidR="00EE7816" w:rsidRPr="00CB73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253CB"/>
    <w:multiLevelType w:val="hybridMultilevel"/>
    <w:tmpl w:val="430A44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04"/>
    <w:rsid w:val="0012401A"/>
    <w:rsid w:val="001250D9"/>
    <w:rsid w:val="00191E34"/>
    <w:rsid w:val="0019543F"/>
    <w:rsid w:val="002C5312"/>
    <w:rsid w:val="00443964"/>
    <w:rsid w:val="004560D3"/>
    <w:rsid w:val="004837DB"/>
    <w:rsid w:val="005264B6"/>
    <w:rsid w:val="005740D6"/>
    <w:rsid w:val="00582EC8"/>
    <w:rsid w:val="005B598F"/>
    <w:rsid w:val="00665F4F"/>
    <w:rsid w:val="00736B77"/>
    <w:rsid w:val="00785963"/>
    <w:rsid w:val="00931872"/>
    <w:rsid w:val="009370B8"/>
    <w:rsid w:val="00A1554B"/>
    <w:rsid w:val="00A4447A"/>
    <w:rsid w:val="00A5095F"/>
    <w:rsid w:val="00B3399F"/>
    <w:rsid w:val="00B70C70"/>
    <w:rsid w:val="00BB687A"/>
    <w:rsid w:val="00BE360B"/>
    <w:rsid w:val="00C376F1"/>
    <w:rsid w:val="00C60EDA"/>
    <w:rsid w:val="00C60EF6"/>
    <w:rsid w:val="00CB7304"/>
    <w:rsid w:val="00D71E21"/>
    <w:rsid w:val="00D8505F"/>
    <w:rsid w:val="00D855DE"/>
    <w:rsid w:val="00ED5F47"/>
    <w:rsid w:val="00F1462D"/>
    <w:rsid w:val="00F76D5E"/>
    <w:rsid w:val="00F80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304"/>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73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304"/>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73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2013-09-30T06:33:00Z</dcterms:created>
  <dcterms:modified xsi:type="dcterms:W3CDTF">2013-09-30T06:36:00Z</dcterms:modified>
</cp:coreProperties>
</file>