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A9" w:rsidRPr="00D15BDE" w:rsidRDefault="006D2BA9" w:rsidP="006D2BA9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noProof/>
          <w:lang w:val="es-MX" w:eastAsia="es-MX"/>
        </w:rPr>
        <w:drawing>
          <wp:anchor distT="0" distB="0" distL="114300" distR="114300" simplePos="0" relativeHeight="251661312" behindDoc="1" locked="0" layoutInCell="1" allowOverlap="1" wp14:anchorId="1CD427DD" wp14:editId="1209FFD6">
            <wp:simplePos x="0" y="0"/>
            <wp:positionH relativeFrom="column">
              <wp:posOffset>5300980</wp:posOffset>
            </wp:positionH>
            <wp:positionV relativeFrom="paragraph">
              <wp:posOffset>-610235</wp:posOffset>
            </wp:positionV>
            <wp:extent cx="11633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223" y="21401"/>
                <wp:lineTo x="2122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16332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6D2BA9" w:rsidRPr="00D15BDE" w:rsidRDefault="006D2BA9" w:rsidP="006D2BA9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CONVOCATORIAS, BECAS Y ESTIMULO 2014</w:t>
      </w:r>
    </w:p>
    <w:p w:rsidR="006D2BA9" w:rsidRDefault="006D2BA9" w:rsidP="006D2BA9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CONVOCATORIAS DE ARTE Y MEMORIA</w:t>
      </w:r>
    </w:p>
    <w:p w:rsidR="00555027" w:rsidRDefault="00555027" w:rsidP="00555027">
      <w:pPr>
        <w:rPr>
          <w:rFonts w:ascii="Arial Narrow" w:eastAsia="Times New Roman" w:hAnsi="Arial Narrow" w:cs="Tahoma"/>
          <w:b/>
          <w:color w:val="000000"/>
          <w:sz w:val="24"/>
          <w:szCs w:val="24"/>
        </w:rPr>
      </w:pPr>
    </w:p>
    <w:p w:rsidR="00555027" w:rsidRPr="00555027" w:rsidRDefault="00555027" w:rsidP="00555027">
      <w:pPr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555027">
        <w:rPr>
          <w:rFonts w:ascii="Arial Narrow" w:eastAsia="Times New Roman" w:hAnsi="Arial Narrow" w:cs="Tahoma"/>
          <w:b/>
          <w:color w:val="000000"/>
          <w:sz w:val="24"/>
          <w:szCs w:val="24"/>
        </w:rPr>
        <w:t>1.3- CONVOCATORIA NACIONAL DE FOTOGRAFÍA DEL CARNAVAL</w:t>
      </w:r>
    </w:p>
    <w:p w:rsidR="006D2BA9" w:rsidRDefault="006D2BA9" w:rsidP="00555027">
      <w:pPr>
        <w:spacing w:after="0" w:line="240" w:lineRule="auto"/>
        <w:contextualSpacing/>
        <w:rPr>
          <w:rFonts w:ascii="Arial Narrow" w:eastAsia="Times New Roman" w:hAnsi="Arial Narrow" w:cs="Tahoma"/>
          <w:b/>
          <w:color w:val="000000"/>
          <w:sz w:val="24"/>
          <w:szCs w:val="24"/>
        </w:rPr>
      </w:pPr>
    </w:p>
    <w:p w:rsidR="00555027" w:rsidRPr="00555027" w:rsidRDefault="00555027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bookmarkStart w:id="0" w:name="_GoBack"/>
      <w:bookmarkEnd w:id="0"/>
      <w:r w:rsidRPr="00555027">
        <w:rPr>
          <w:rFonts w:ascii="Arial Narrow" w:eastAsia="Times New Roman" w:hAnsi="Arial Narrow" w:cs="Tahoma"/>
          <w:b/>
          <w:color w:val="000000"/>
          <w:sz w:val="24"/>
          <w:szCs w:val="24"/>
        </w:rPr>
        <w:t>Apertura</w:t>
      </w:r>
      <w:r w:rsidRPr="00555027">
        <w:rPr>
          <w:rFonts w:ascii="Arial Narrow" w:eastAsia="Times New Roman" w:hAnsi="Arial Narrow" w:cs="Tahoma"/>
          <w:color w:val="000000"/>
          <w:sz w:val="24"/>
          <w:szCs w:val="24"/>
        </w:rPr>
        <w:t xml:space="preserve">: Febrero 1 de 2014 </w:t>
      </w:r>
    </w:p>
    <w:p w:rsidR="00555027" w:rsidRPr="00555027" w:rsidRDefault="00555027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555027">
        <w:rPr>
          <w:rFonts w:ascii="Arial Narrow" w:eastAsia="Times New Roman" w:hAnsi="Arial Narrow" w:cs="Tahoma"/>
          <w:b/>
          <w:color w:val="000000"/>
          <w:sz w:val="24"/>
          <w:szCs w:val="24"/>
        </w:rPr>
        <w:t>Cierre</w:t>
      </w:r>
      <w:r w:rsidRPr="00555027">
        <w:rPr>
          <w:rFonts w:ascii="Arial Narrow" w:eastAsia="Times New Roman" w:hAnsi="Arial Narrow" w:cs="Tahoma"/>
          <w:color w:val="000000"/>
          <w:sz w:val="24"/>
          <w:szCs w:val="24"/>
        </w:rPr>
        <w:t xml:space="preserve">: Marzo 14 de 2014 </w:t>
      </w:r>
    </w:p>
    <w:p w:rsidR="00555027" w:rsidRPr="00555027" w:rsidRDefault="00555027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555027">
        <w:rPr>
          <w:rFonts w:ascii="Arial Narrow" w:eastAsia="Times New Roman" w:hAnsi="Arial Narrow" w:cs="Tahoma"/>
          <w:b/>
          <w:color w:val="000000"/>
          <w:sz w:val="24"/>
          <w:szCs w:val="24"/>
        </w:rPr>
        <w:t>Publicación de resultados</w:t>
      </w:r>
      <w:r w:rsidRPr="00555027">
        <w:rPr>
          <w:rFonts w:ascii="Arial Narrow" w:eastAsia="Times New Roman" w:hAnsi="Arial Narrow" w:cs="Tahoma"/>
          <w:color w:val="000000"/>
          <w:sz w:val="24"/>
          <w:szCs w:val="24"/>
        </w:rPr>
        <w:t xml:space="preserve">: Marzo 19 de 2014 </w:t>
      </w:r>
    </w:p>
    <w:p w:rsidR="00555027" w:rsidRPr="00555027" w:rsidRDefault="00555027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555027">
        <w:rPr>
          <w:rFonts w:ascii="Arial Narrow" w:eastAsia="Times New Roman" w:hAnsi="Arial Narrow" w:cs="Tahoma"/>
          <w:b/>
          <w:color w:val="000000"/>
          <w:sz w:val="24"/>
          <w:szCs w:val="24"/>
        </w:rPr>
        <w:t>Selección</w:t>
      </w:r>
      <w:r w:rsidRPr="00555027">
        <w:rPr>
          <w:rFonts w:ascii="Arial Narrow" w:eastAsia="Times New Roman" w:hAnsi="Arial Narrow" w:cs="Tahoma"/>
          <w:color w:val="000000"/>
          <w:sz w:val="24"/>
          <w:szCs w:val="24"/>
        </w:rPr>
        <w:t>: 13 fotografías ganadoras</w:t>
      </w:r>
    </w:p>
    <w:p w:rsidR="00555027" w:rsidRPr="00555027" w:rsidRDefault="00555027" w:rsidP="00555027">
      <w:pPr>
        <w:spacing w:after="0" w:line="240" w:lineRule="auto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555027">
        <w:rPr>
          <w:rFonts w:ascii="Arial Narrow" w:eastAsia="Times New Roman" w:hAnsi="Arial Narrow" w:cs="Tahoma"/>
          <w:b/>
          <w:color w:val="000000"/>
          <w:sz w:val="24"/>
          <w:szCs w:val="24"/>
        </w:rPr>
        <w:t>Inversió</w:t>
      </w:r>
      <w:r w:rsidRPr="00555027">
        <w:rPr>
          <w:rFonts w:ascii="Arial Narrow" w:eastAsia="Times New Roman" w:hAnsi="Arial Narrow" w:cs="Tahoma"/>
          <w:color w:val="000000"/>
          <w:sz w:val="24"/>
          <w:szCs w:val="24"/>
        </w:rPr>
        <w:t>n: 5.600.000 millones de pesos.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DESCRIPCIÓN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Carnaval de Barranquilla S.A. convoca a fotógrafos profesionales residentes en Colombia (reporteros gráficos de medios escritos y agencias de prensa) a participar en el concurso para escoger las mejores imágenes del Carnaval de Barranquilla, para editar el Calendario 2014 – 2015. 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Times New Roman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b/>
          <w:sz w:val="24"/>
          <w:szCs w:val="24"/>
          <w:lang w:eastAsia="en-US"/>
        </w:rPr>
        <w:t>OBJETIVO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Salvaguardar el Carnaval de Barranquilla a través de su memoria gráfica  e  </w:t>
      </w: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incentivar, valorar y reconocer el trabajo de los reporteros gráficos durante la fiesta. 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CONDICIONES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Las fotos deberán ser originales e inéditas y no podrán estar a la espera del fallo de un jurado o haber sido premiadas con anterioridad en otro concurso o certamen fotográfico.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La técnica será libre.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Las fotos podrán ser de todos los eventos y manifestaciones del Carnaval, preferiblemente las más tradicionales, captadas en el pre y Carnaval 2014.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Cada participante podrá inscribir dos (2) obras fotográficas de su propia autoría que evidencie la relevancia y presencia del Patrimonio Cultural e Inmaterial de la Humanidad, en el Carnaval de Barranquilla. 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La propuesta deberá tener un título y un concepto que describa lo que el concursante quiere proyectar en su fotografía. Este concepto, tipo fotonoticia, debe ser en un párrafo de máximo 10 renglones. 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>El trabajo ganador pasará a ser propiedad de Carnaval de Barranquilla S.A., cediendo automáticamente por este sólo hecho, todos los derechos derivados del uso y explotación de la foto. Esta cesión se realiza sin limitación alguna e incluye los efectos de la explotación y utilización de la fotografía y su desarrollo en cualquier clase de soporte gráfico y publicitario que estime oportuno.</w:t>
      </w: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 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La organización dará el respectivo crédito al autor de las obras fotográficas que se usen para tal fin, sin que se ocasione pago por concepto de derechos de autor.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>Carnaval de Barranquilla S.A. tendrá el mayor cuidado con las obras fotográficas, pero no se hace responsable de indemnizaciones en caso de daño o pérdida en su exhibición o manejo.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 xml:space="preserve">Las obras fotográficas inscritas no serán devueltas. 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lastRenderedPageBreak/>
        <w:t xml:space="preserve">La participación implica la aceptación plena de las bases del concurso, sus condiciones, programas y cumplimiento de los requisitos generales. Del mismo modo el fallo del jurado calificador será inapelable. </w:t>
      </w:r>
    </w:p>
    <w:p w:rsidR="00555027" w:rsidRPr="00555027" w:rsidRDefault="00555027" w:rsidP="00555027">
      <w:pPr>
        <w:numPr>
          <w:ilvl w:val="0"/>
          <w:numId w:val="5"/>
        </w:numPr>
        <w:spacing w:after="0" w:line="240" w:lineRule="auto"/>
        <w:jc w:val="both"/>
        <w:rPr>
          <w:rFonts w:ascii="Arial Narrow" w:eastAsia="Calibri" w:hAnsi="Arial Narrow" w:cs="Times New Roman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>Los empleados de Carnaval de Barranquilla S.A. (ni sus familiares) podrán participar de este concurso.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PRESENTACIÓN DE LAS PROPUESTAS</w:t>
      </w:r>
    </w:p>
    <w:p w:rsidR="00555027" w:rsidRPr="00555027" w:rsidRDefault="00555027" w:rsidP="00555027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En medio digital con una alta resolución mínima de 300 megapixeles.  *Cámara debe estar colocada en opción que permita la mayor calidad posible (</w:t>
      </w:r>
      <w:r w:rsidRPr="00555027">
        <w:rPr>
          <w:rFonts w:ascii="Arial Narrow" w:eastAsia="Calibri" w:hAnsi="Arial Narrow" w:cs="Calibri"/>
          <w:i/>
          <w:sz w:val="24"/>
          <w:szCs w:val="24"/>
          <w:lang w:eastAsia="en-US"/>
        </w:rPr>
        <w:t>high</w:t>
      </w: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 </w:t>
      </w:r>
      <w:r w:rsidRPr="00555027">
        <w:rPr>
          <w:rFonts w:ascii="Arial Narrow" w:eastAsia="Calibri" w:hAnsi="Arial Narrow" w:cs="Calibri"/>
          <w:i/>
          <w:sz w:val="24"/>
          <w:szCs w:val="24"/>
          <w:lang w:eastAsia="en-US"/>
        </w:rPr>
        <w:t>resolution</w:t>
      </w: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 xml:space="preserve"> o alta resolución) al momento de tomar estas fotos.</w:t>
      </w:r>
    </w:p>
    <w:p w:rsidR="00555027" w:rsidRPr="00555027" w:rsidRDefault="00555027" w:rsidP="00555027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>En papel fotográfico en el siguiente tamaño: 50 x 70 cm. Se podrán presentar fotografías tanto en color como en blanco y negro.</w:t>
      </w:r>
    </w:p>
    <w:p w:rsidR="00555027" w:rsidRPr="00555027" w:rsidRDefault="00555027" w:rsidP="00555027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Times New Roman"/>
          <w:sz w:val="24"/>
          <w:szCs w:val="24"/>
          <w:lang w:eastAsia="en-US"/>
        </w:rPr>
        <w:t>Las fotografías deben estar marcadas solo con el nombre de la obra y un seudónimo al respaldo, no con el nombre del autor. Por favor marcar con sharpie o sticker en lugar de bolígrafo.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ENTREGA DE PROPUESTAS</w:t>
      </w:r>
    </w:p>
    <w:p w:rsidR="00555027" w:rsidRPr="00555027" w:rsidRDefault="00555027" w:rsidP="005550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  <w:t>Las propuestas deben entregarse de manera personal o vía correo certificado a la sede de Carnaval de Barranquilla S.A. ubicada en la Cra 54 No. 49 B – 39 - Casa del Carnaval,  y debe incluirse la impresión de la ficha de la convocatoria debidamente diligenciada.</w:t>
      </w:r>
    </w:p>
    <w:p w:rsidR="00555027" w:rsidRPr="00555027" w:rsidRDefault="00555027" w:rsidP="00555027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  <w:t xml:space="preserve">El sobre con el contenido de la propuesta debe estar sellado e ir rotulado con el texto: </w:t>
      </w:r>
      <w:r w:rsidRPr="00555027">
        <w:rPr>
          <w:rFonts w:ascii="Arial Narrow" w:eastAsia="Calibri" w:hAnsi="Arial Narrow" w:cs="Calibri"/>
          <w:b/>
          <w:color w:val="000000"/>
          <w:sz w:val="24"/>
          <w:szCs w:val="24"/>
          <w:lang w:eastAsia="en-US"/>
        </w:rPr>
        <w:t xml:space="preserve">CONCURSO FOTOGRAFÍAS DEL CARNAVAL DE BARRANQUILLA 2014. </w:t>
      </w:r>
      <w:r w:rsidRPr="00555027">
        <w:rPr>
          <w:rFonts w:ascii="Arial Narrow" w:eastAsia="Calibri" w:hAnsi="Arial Narrow" w:cs="Calibri"/>
          <w:color w:val="000000"/>
          <w:sz w:val="24"/>
          <w:szCs w:val="24"/>
          <w:lang w:eastAsia="en-US"/>
        </w:rPr>
        <w:t>Este sobre también debe estar marcado con la dirección del participante.</w:t>
      </w:r>
    </w:p>
    <w:p w:rsidR="00555027" w:rsidRPr="00555027" w:rsidRDefault="00555027" w:rsidP="00555027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es-ES"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val="es-ES" w:eastAsia="en-US"/>
        </w:rPr>
        <w:t>Debe anexar fotocopia de cédula del participante</w:t>
      </w:r>
    </w:p>
    <w:p w:rsidR="00555027" w:rsidRPr="00555027" w:rsidRDefault="00555027" w:rsidP="00555027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es-ES"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val="es-ES" w:eastAsia="en-US"/>
        </w:rPr>
        <w:t xml:space="preserve">Debe anexar copia del Rut del participante 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EVALUACIÓN DE LA PROPUESTA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El jurado estará integrado por: un representante de Carnaval de Barranquilla S.A., un profesional de la fotografía y representantes de la Cultura y las Artes de la ciudad.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CRITERIOS DE SELECCIÓN</w:t>
      </w:r>
    </w:p>
    <w:p w:rsidR="00555027" w:rsidRPr="00555027" w:rsidRDefault="00555027" w:rsidP="00555027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El jurado valorará preferiblemente aquellas fotografías que reflejen la idiosincrasia del Carnaval barranquillero a través de sus danzas, cumbias, disfraces, máscaras, comparsas, música, carrozas, personajes.</w:t>
      </w:r>
    </w:p>
    <w:p w:rsidR="00555027" w:rsidRPr="00555027" w:rsidRDefault="00555027" w:rsidP="00555027">
      <w:pPr>
        <w:numPr>
          <w:ilvl w:val="0"/>
          <w:numId w:val="3"/>
        </w:num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El jurado solo escogerá una fotografía por participante, en ningún caso podrá ser ganador con ambas propuestas.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b/>
          <w:sz w:val="24"/>
          <w:szCs w:val="24"/>
          <w:lang w:eastAsia="en-US"/>
        </w:rPr>
        <w:t>ENTREGA DE ESTÍMULOS</w:t>
      </w:r>
    </w:p>
    <w:p w:rsidR="00555027" w:rsidRPr="00555027" w:rsidRDefault="00555027" w:rsidP="00555027">
      <w:pP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Las fotografías seleccionadas serán publicadas:</w:t>
      </w:r>
    </w:p>
    <w:p w:rsidR="00555027" w:rsidRPr="00555027" w:rsidRDefault="00555027" w:rsidP="0055502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En el Calendario Carnaval de Barranquilla 2014- 2015, con el respectivo nombre de sus autores.</w:t>
      </w:r>
    </w:p>
    <w:p w:rsidR="00555027" w:rsidRPr="00555027" w:rsidRDefault="00555027" w:rsidP="00555027">
      <w:pPr>
        <w:numPr>
          <w:ilvl w:val="0"/>
          <w:numId w:val="4"/>
        </w:numPr>
        <w:contextualSpacing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Calibri" w:hAnsi="Arial Narrow" w:cs="Calibri"/>
          <w:sz w:val="24"/>
          <w:szCs w:val="24"/>
          <w:lang w:eastAsia="en-US"/>
        </w:rPr>
        <w:t>El concurso entregará un estímulo de cinco millones seiscientos mil pesos ($5.600.000), que será distribuido equitativamente entre los trece (13) fotógrafos ganadores.  Los ganadores deben presentar cuenta de cobro que cumpla con los requisitos legales, por el valor del premio.</w:t>
      </w:r>
    </w:p>
    <w:p w:rsidR="00555027" w:rsidRPr="00555027" w:rsidRDefault="00555027" w:rsidP="00555027">
      <w:pPr>
        <w:numPr>
          <w:ilvl w:val="0"/>
          <w:numId w:val="4"/>
        </w:numPr>
        <w:contextualSpacing/>
        <w:rPr>
          <w:rFonts w:ascii="Arial Narrow" w:eastAsia="Calibri" w:hAnsi="Arial Narrow" w:cs="Calibri"/>
          <w:sz w:val="24"/>
          <w:szCs w:val="24"/>
          <w:lang w:eastAsia="en-US"/>
        </w:rPr>
      </w:pPr>
      <w:r w:rsidRPr="00555027">
        <w:rPr>
          <w:rFonts w:ascii="Arial Narrow" w:eastAsia="Times New Roman" w:hAnsi="Arial Narrow" w:cs="Times New Roman"/>
          <w:sz w:val="24"/>
          <w:szCs w:val="24"/>
        </w:rPr>
        <w:lastRenderedPageBreak/>
        <w:t>Si se diera el caso, el ganador de alguna de las fotografías estará obligado a devolver el premio si el mismo se comprobara que no fuera inédito y por tanto, absolutamente original, o se planteará contienda o reclamación fundada sobre su autoría.</w:t>
      </w:r>
    </w:p>
    <w:p w:rsidR="00EE7816" w:rsidRDefault="006D2BA9"/>
    <w:sectPr w:rsidR="00EE78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49B"/>
    <w:multiLevelType w:val="hybridMultilevel"/>
    <w:tmpl w:val="06FEA1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134EA"/>
    <w:multiLevelType w:val="hybridMultilevel"/>
    <w:tmpl w:val="0004E1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F2C90"/>
    <w:multiLevelType w:val="hybridMultilevel"/>
    <w:tmpl w:val="FD843C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702B9"/>
    <w:multiLevelType w:val="hybridMultilevel"/>
    <w:tmpl w:val="43BC1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E2484"/>
    <w:multiLevelType w:val="hybridMultilevel"/>
    <w:tmpl w:val="902436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2551A"/>
    <w:multiLevelType w:val="hybridMultilevel"/>
    <w:tmpl w:val="86A03A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27"/>
    <w:rsid w:val="0012401A"/>
    <w:rsid w:val="001250D9"/>
    <w:rsid w:val="00191E34"/>
    <w:rsid w:val="0019543F"/>
    <w:rsid w:val="002C5312"/>
    <w:rsid w:val="00443964"/>
    <w:rsid w:val="004560D3"/>
    <w:rsid w:val="004837DB"/>
    <w:rsid w:val="005264B6"/>
    <w:rsid w:val="00555027"/>
    <w:rsid w:val="005740D6"/>
    <w:rsid w:val="00582EC8"/>
    <w:rsid w:val="005B598F"/>
    <w:rsid w:val="00665F4F"/>
    <w:rsid w:val="006D2BA9"/>
    <w:rsid w:val="00736B77"/>
    <w:rsid w:val="00785963"/>
    <w:rsid w:val="00931872"/>
    <w:rsid w:val="009370B8"/>
    <w:rsid w:val="00A1554B"/>
    <w:rsid w:val="00A4447A"/>
    <w:rsid w:val="00A5095F"/>
    <w:rsid w:val="00B3399F"/>
    <w:rsid w:val="00B70C70"/>
    <w:rsid w:val="00BB687A"/>
    <w:rsid w:val="00BE360B"/>
    <w:rsid w:val="00C376F1"/>
    <w:rsid w:val="00C60EDA"/>
    <w:rsid w:val="00C60EF6"/>
    <w:rsid w:val="00D71E21"/>
    <w:rsid w:val="00D8505F"/>
    <w:rsid w:val="00D855DE"/>
    <w:rsid w:val="00ED5F47"/>
    <w:rsid w:val="00F1462D"/>
    <w:rsid w:val="00F76D5E"/>
    <w:rsid w:val="00F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27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27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2013-09-30T05:14:00Z</dcterms:created>
  <dcterms:modified xsi:type="dcterms:W3CDTF">2013-09-30T05:20:00Z</dcterms:modified>
</cp:coreProperties>
</file>