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3B" w:rsidRDefault="00D45E3B">
      <w:pPr>
        <w:spacing w:line="360" w:lineRule="auto"/>
        <w:jc w:val="center"/>
      </w:pPr>
    </w:p>
    <w:p w:rsidR="00D45E3B" w:rsidRDefault="007F2D42">
      <w:pPr>
        <w:spacing w:line="360" w:lineRule="auto"/>
        <w:jc w:val="center"/>
      </w:pPr>
      <w:r>
        <w:rPr>
          <w:noProof/>
          <w:lang w:val="es-CO"/>
        </w:rPr>
        <w:drawing>
          <wp:inline distT="114300" distB="114300" distL="114300" distR="114300">
            <wp:extent cx="2033588" cy="188268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3588" cy="1882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45E3B" w:rsidRDefault="00D45E3B">
      <w:pPr>
        <w:spacing w:line="360" w:lineRule="auto"/>
        <w:jc w:val="both"/>
      </w:pPr>
    </w:p>
    <w:p w:rsidR="00D45E3B" w:rsidRDefault="00D45E3B">
      <w:pPr>
        <w:spacing w:line="360" w:lineRule="auto"/>
        <w:jc w:val="both"/>
      </w:pPr>
    </w:p>
    <w:p w:rsidR="00D45E3B" w:rsidRDefault="00D45E3B">
      <w:pPr>
        <w:spacing w:line="360" w:lineRule="auto"/>
        <w:jc w:val="both"/>
      </w:pPr>
    </w:p>
    <w:p w:rsidR="00D45E3B" w:rsidRDefault="007F2D42">
      <w:pPr>
        <w:spacing w:after="160" w:line="360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¡BÁILALO COMO ES!</w:t>
      </w:r>
    </w:p>
    <w:p w:rsidR="00D45E3B" w:rsidRDefault="007F2D42">
      <w:pPr>
        <w:spacing w:after="160" w:line="360" w:lineRule="auto"/>
        <w:jc w:val="center"/>
        <w:rPr>
          <w:rFonts w:ascii="Calibri" w:eastAsia="Calibri" w:hAnsi="Calibri" w:cs="Calibri"/>
          <w:sz w:val="36"/>
          <w:szCs w:val="36"/>
        </w:rPr>
      </w:pPr>
      <w:r>
        <w:rPr>
          <w:sz w:val="28"/>
          <w:szCs w:val="28"/>
        </w:rPr>
        <w:t>PRESENTACIÓN / TÉRMINOS Y CONDICIONES</w:t>
      </w:r>
    </w:p>
    <w:p w:rsidR="00D45E3B" w:rsidRDefault="00D45E3B">
      <w:pPr>
        <w:spacing w:after="160" w:line="360" w:lineRule="auto"/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D45E3B" w:rsidRDefault="007F2D42">
      <w:p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¡Báilalo Como Es! es una estrategia liderada por la Reina del Carnaval de Barranquilla 2023, Natalia De Castro González, 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con el apoyo de la Alcaldía de Barranquilla, a través de la Secretaría de Cultura y Patrimonio, y Carnaval S.A.S. </w:t>
      </w:r>
      <w:r>
        <w:rPr>
          <w:rFonts w:ascii="Cambria" w:eastAsia="Cambria" w:hAnsi="Cambria" w:cs="Cambria"/>
          <w:sz w:val="24"/>
          <w:szCs w:val="24"/>
        </w:rPr>
        <w:t>que permite el fortalecimiento de las expresiones tradicionales propias del Carnaval de Barranquilla, para su rescate, conservación y proyecci</w:t>
      </w:r>
      <w:r>
        <w:rPr>
          <w:rFonts w:ascii="Cambria" w:eastAsia="Cambria" w:hAnsi="Cambria" w:cs="Cambria"/>
          <w:sz w:val="24"/>
          <w:szCs w:val="24"/>
        </w:rPr>
        <w:t>ón a las generaciones venideras, así como la incorporación de nuevos ritmos que conlleven al fortalecimiento y/o crecimiento de la danza.</w:t>
      </w:r>
    </w:p>
    <w:p w:rsidR="00D45E3B" w:rsidRDefault="00D45E3B">
      <w:p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D45E3B" w:rsidRDefault="007F2D42">
      <w:pPr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OBJETIVOS Y METAS:</w:t>
      </w:r>
    </w:p>
    <w:p w:rsidR="00D45E3B" w:rsidRDefault="00D45E3B">
      <w:p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D45E3B" w:rsidRDefault="007F2D42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Diseñar estrategias de acción para el rescate de las tradiciones populares y expresiones propias </w:t>
      </w:r>
      <w:r>
        <w:rPr>
          <w:rFonts w:ascii="Cambria" w:eastAsia="Cambria" w:hAnsi="Cambria" w:cs="Cambria"/>
          <w:sz w:val="24"/>
          <w:szCs w:val="24"/>
        </w:rPr>
        <w:t>del carnaval de Barranquilla.</w:t>
      </w:r>
    </w:p>
    <w:p w:rsidR="00D45E3B" w:rsidRDefault="007F2D42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Implementar estrategias de acción para contribuir al fortalecimiento de las tradiciones y expresiones propias del carnaval de Barranquilla.</w:t>
      </w:r>
    </w:p>
    <w:p w:rsidR="00D45E3B" w:rsidRDefault="007F2D42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Diseñar estrategias de acción para la incursión de nuevos ritmos y fortalecer la danza</w:t>
      </w:r>
      <w:r>
        <w:rPr>
          <w:rFonts w:ascii="Cambria" w:eastAsia="Cambria" w:hAnsi="Cambria" w:cs="Cambria"/>
          <w:sz w:val="24"/>
          <w:szCs w:val="24"/>
        </w:rPr>
        <w:t xml:space="preserve"> como expresión artística.</w:t>
      </w:r>
    </w:p>
    <w:p w:rsidR="00D45E3B" w:rsidRDefault="007F2D42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Divulgar la participación y el impacto de la implementación de las estrategias ante la comunidad y sociedad en general.</w:t>
      </w:r>
    </w:p>
    <w:p w:rsidR="00D45E3B" w:rsidRDefault="00D45E3B">
      <w:p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D45E3B" w:rsidRDefault="00D45E3B">
      <w:pPr>
        <w:spacing w:line="360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</w:p>
    <w:p w:rsidR="00D45E3B" w:rsidRDefault="00D45E3B">
      <w:pPr>
        <w:spacing w:line="360" w:lineRule="auto"/>
        <w:ind w:left="72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D45E3B" w:rsidRDefault="007F2D42">
      <w:pPr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JUSTIFICACIÓN</w:t>
      </w:r>
    </w:p>
    <w:p w:rsidR="00D45E3B" w:rsidRDefault="00D45E3B">
      <w:pPr>
        <w:spacing w:line="360" w:lineRule="auto"/>
        <w:jc w:val="both"/>
      </w:pPr>
    </w:p>
    <w:p w:rsidR="00D45E3B" w:rsidRDefault="007F2D42">
      <w:pPr>
        <w:spacing w:line="360" w:lineRule="auto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</w:rPr>
        <w:t xml:space="preserve">La Reina del Carnaval de Barranquilla 2023, Natalia De Castro González, 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con el apoyo de la Alcaldía de Barranquilla, a través de la Secretaría de Cultura y Patrimonio, y Carnaval S.A.S presenta el programa Báilalo Como es.</w:t>
      </w:r>
    </w:p>
    <w:p w:rsidR="00D45E3B" w:rsidRDefault="00D45E3B">
      <w:pPr>
        <w:spacing w:line="360" w:lineRule="auto"/>
        <w:jc w:val="both"/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</w:p>
    <w:p w:rsidR="00D45E3B" w:rsidRDefault="007F2D42">
      <w:pPr>
        <w:widowControl w:val="0"/>
        <w:spacing w:line="360" w:lineRule="auto"/>
        <w:ind w:left="20" w:right="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Barranquilla es bailadora </w:t>
      </w:r>
      <w:r>
        <w:rPr>
          <w:rFonts w:ascii="Cambria" w:eastAsia="Cambria" w:hAnsi="Cambria" w:cs="Cambria"/>
          <w:sz w:val="24"/>
          <w:szCs w:val="24"/>
        </w:rPr>
        <w:t>por naturaleza y el Carnaval, desde sus orígenes, es el reﬂejo de una ciudad que vibra con el sonar de los ritmos caribeños</w:t>
      </w:r>
      <w:r>
        <w:rPr>
          <w:rFonts w:ascii="Cambria" w:eastAsia="Cambria" w:hAnsi="Cambria" w:cs="Cambria"/>
          <w:sz w:val="24"/>
          <w:szCs w:val="24"/>
        </w:rPr>
        <w:t>. Nuestra historia se remonta a los años 1800, cuando las plazas</w:t>
      </w:r>
      <w:r>
        <w:rPr>
          <w:rFonts w:ascii="Cambria" w:eastAsia="Cambria" w:hAnsi="Cambria" w:cs="Cambria"/>
          <w:sz w:val="24"/>
          <w:szCs w:val="24"/>
        </w:rPr>
        <w:t>, teatros y clubes sociales se convirtieron en epicentro de bailes y</w:t>
      </w:r>
      <w:r>
        <w:rPr>
          <w:rFonts w:ascii="Cambria" w:eastAsia="Cambria" w:hAnsi="Cambria" w:cs="Cambria"/>
          <w:sz w:val="24"/>
          <w:szCs w:val="24"/>
        </w:rPr>
        <w:t xml:space="preserve"> encuentros festivos, que luego se fueron extendiendo para dar </w:t>
      </w:r>
      <w:proofErr w:type="gramStart"/>
      <w:r>
        <w:rPr>
          <w:rFonts w:ascii="Cambria" w:eastAsia="Cambria" w:hAnsi="Cambria" w:cs="Cambria"/>
          <w:sz w:val="24"/>
          <w:szCs w:val="24"/>
        </w:rPr>
        <w:t>vida  a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las verbenas y salones burreros que siguen siendo escenarios que  mantienen viva la tradición de nuestra ﬁesta.</w:t>
      </w:r>
    </w:p>
    <w:p w:rsidR="00D45E3B" w:rsidRDefault="00D45E3B">
      <w:pPr>
        <w:widowControl w:val="0"/>
        <w:spacing w:before="6" w:line="360" w:lineRule="auto"/>
        <w:rPr>
          <w:rFonts w:ascii="Cambria" w:eastAsia="Cambria" w:hAnsi="Cambria" w:cs="Cambria"/>
          <w:sz w:val="24"/>
          <w:szCs w:val="24"/>
        </w:rPr>
      </w:pPr>
    </w:p>
    <w:p w:rsidR="00D45E3B" w:rsidRDefault="007F2D42">
      <w:pPr>
        <w:widowControl w:val="0"/>
        <w:spacing w:before="1" w:line="360" w:lineRule="auto"/>
        <w:ind w:left="20" w:right="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Somos una </w:t>
      </w:r>
      <w:r>
        <w:rPr>
          <w:rFonts w:ascii="Cambria" w:eastAsia="Cambria" w:hAnsi="Cambria" w:cs="Cambria"/>
          <w:b/>
          <w:sz w:val="24"/>
          <w:szCs w:val="24"/>
        </w:rPr>
        <w:t>fusión de sonoridades, ritmos y expresiones que hacen auténtica</w:t>
      </w:r>
      <w:r>
        <w:rPr>
          <w:rFonts w:ascii="Cambria" w:eastAsia="Cambria" w:hAnsi="Cambria" w:cs="Cambria"/>
          <w:b/>
          <w:sz w:val="24"/>
          <w:szCs w:val="24"/>
        </w:rPr>
        <w:t xml:space="preserve"> nuestra identidad Caribe, </w:t>
      </w:r>
      <w:r>
        <w:rPr>
          <w:rFonts w:ascii="Cambria" w:eastAsia="Cambria" w:hAnsi="Cambria" w:cs="Cambria"/>
          <w:sz w:val="24"/>
          <w:szCs w:val="24"/>
        </w:rPr>
        <w:t>producto del mestizaje entre las</w:t>
      </w:r>
      <w:r>
        <w:rPr>
          <w:rFonts w:ascii="Cambria" w:eastAsia="Cambria" w:hAnsi="Cambria" w:cs="Cambria"/>
          <w:sz w:val="24"/>
          <w:szCs w:val="24"/>
        </w:rPr>
        <w:t xml:space="preserve"> culturas indígena, europea y africana. Por eso, en el Carnaval de Barranquilla</w:t>
      </w:r>
      <w:r>
        <w:rPr>
          <w:rFonts w:ascii="Cambria" w:eastAsia="Cambria" w:hAnsi="Cambria" w:cs="Cambria"/>
          <w:sz w:val="24"/>
          <w:szCs w:val="24"/>
        </w:rPr>
        <w:t xml:space="preserve"> 2023, ¡báilalo como es! Una invitación a celebrar la riqueza de nuestra cultura a través de la danza, tan diver</w:t>
      </w:r>
      <w:r>
        <w:rPr>
          <w:rFonts w:ascii="Cambria" w:eastAsia="Cambria" w:hAnsi="Cambria" w:cs="Cambria"/>
          <w:sz w:val="24"/>
          <w:szCs w:val="24"/>
        </w:rPr>
        <w:t>sa en sonoridades y</w:t>
      </w:r>
      <w:r>
        <w:rPr>
          <w:rFonts w:ascii="Cambria" w:eastAsia="Cambria" w:hAnsi="Cambria" w:cs="Cambria"/>
          <w:sz w:val="24"/>
          <w:szCs w:val="24"/>
        </w:rPr>
        <w:t xml:space="preserve"> ritmos como cumbia, salsa, mapalé, baile negro, porro, chandé y demás</w:t>
      </w:r>
      <w:r>
        <w:rPr>
          <w:rFonts w:ascii="Cambria" w:eastAsia="Cambria" w:hAnsi="Cambria" w:cs="Cambria"/>
          <w:sz w:val="24"/>
          <w:szCs w:val="24"/>
        </w:rPr>
        <w:t xml:space="preserve"> ritmos tradicionales y modernos que enriquecen nuestro ser.</w:t>
      </w:r>
    </w:p>
    <w:p w:rsidR="00D45E3B" w:rsidRDefault="00D45E3B">
      <w:pPr>
        <w:widowControl w:val="0"/>
        <w:spacing w:before="6" w:line="360" w:lineRule="auto"/>
        <w:rPr>
          <w:rFonts w:ascii="Cambria" w:eastAsia="Cambria" w:hAnsi="Cambria" w:cs="Cambria"/>
          <w:sz w:val="24"/>
          <w:szCs w:val="24"/>
        </w:rPr>
      </w:pPr>
    </w:p>
    <w:p w:rsidR="00D45E3B" w:rsidRDefault="007F2D42">
      <w:pPr>
        <w:widowControl w:val="0"/>
        <w:spacing w:line="360" w:lineRule="auto"/>
        <w:ind w:left="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BÁILALO COMO ES,</w:t>
      </w:r>
      <w:r>
        <w:rPr>
          <w:rFonts w:ascii="Cambria" w:eastAsia="Cambria" w:hAnsi="Cambria" w:cs="Cambria"/>
          <w:sz w:val="24"/>
          <w:szCs w:val="24"/>
        </w:rPr>
        <w:t xml:space="preserve"> es un Campeonato de baile por categorías, una gran maratón de baile en Barranquilla.</w:t>
      </w:r>
    </w:p>
    <w:p w:rsidR="00D45E3B" w:rsidRDefault="007F2D42">
      <w:pPr>
        <w:widowControl w:val="0"/>
        <w:spacing w:line="360" w:lineRule="auto"/>
        <w:ind w:left="20" w:right="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In</w:t>
      </w:r>
      <w:r>
        <w:rPr>
          <w:rFonts w:ascii="Cambria" w:eastAsia="Cambria" w:hAnsi="Cambria" w:cs="Cambria"/>
          <w:b/>
          <w:sz w:val="24"/>
          <w:szCs w:val="24"/>
        </w:rPr>
        <w:t xml:space="preserve">tención comunicativa: </w:t>
      </w:r>
      <w:r>
        <w:rPr>
          <w:rFonts w:ascii="Cambria" w:eastAsia="Cambria" w:hAnsi="Cambria" w:cs="Cambria"/>
          <w:sz w:val="24"/>
          <w:szCs w:val="24"/>
        </w:rPr>
        <w:t>Experiencia en sector</w:t>
      </w:r>
      <w:r>
        <w:rPr>
          <w:rFonts w:ascii="Cambria" w:eastAsia="Cambria" w:hAnsi="Cambria" w:cs="Cambria"/>
          <w:sz w:val="24"/>
          <w:szCs w:val="24"/>
        </w:rPr>
        <w:t xml:space="preserve"> danza y posicionamiento de ciudad Público</w:t>
      </w:r>
      <w:r>
        <w:rPr>
          <w:rFonts w:ascii="Cambria" w:eastAsia="Cambria" w:hAnsi="Cambria" w:cs="Cambria"/>
          <w:b/>
          <w:sz w:val="24"/>
          <w:szCs w:val="24"/>
        </w:rPr>
        <w:t xml:space="preserve"> estratégico: </w:t>
      </w:r>
      <w:r>
        <w:rPr>
          <w:rFonts w:ascii="Cambria" w:eastAsia="Cambria" w:hAnsi="Cambria" w:cs="Cambria"/>
          <w:sz w:val="24"/>
          <w:szCs w:val="24"/>
        </w:rPr>
        <w:t>Sector danza, aﬁcionados</w:t>
      </w:r>
      <w:r>
        <w:rPr>
          <w:rFonts w:ascii="Cambria" w:eastAsia="Cambria" w:hAnsi="Cambria" w:cs="Cambria"/>
          <w:sz w:val="24"/>
          <w:szCs w:val="24"/>
        </w:rPr>
        <w:t xml:space="preserve"> y barrios de Barranquilla Convocatoria</w:t>
      </w:r>
      <w:r>
        <w:rPr>
          <w:rFonts w:ascii="Cambria" w:eastAsia="Cambria" w:hAnsi="Cambria" w:cs="Cambria"/>
          <w:sz w:val="24"/>
          <w:szCs w:val="24"/>
        </w:rPr>
        <w:t xml:space="preserve"> abierta con apadrinamiento de</w:t>
      </w:r>
      <w:r>
        <w:rPr>
          <w:rFonts w:ascii="Cambria" w:eastAsia="Cambria" w:hAnsi="Cambria" w:cs="Cambria"/>
          <w:sz w:val="24"/>
          <w:szCs w:val="24"/>
        </w:rPr>
        <w:t xml:space="preserve"> embajadores de la danza (mentores y jurados</w:t>
      </w:r>
      <w:r>
        <w:rPr>
          <w:rFonts w:ascii="Cambria" w:eastAsia="Cambria" w:hAnsi="Cambria" w:cs="Cambria"/>
          <w:sz w:val="24"/>
          <w:szCs w:val="24"/>
        </w:rPr>
        <w:t>)</w:t>
      </w:r>
    </w:p>
    <w:p w:rsidR="007F2D42" w:rsidRDefault="007F2D42">
      <w:pPr>
        <w:widowControl w:val="0"/>
        <w:spacing w:before="6" w:line="360" w:lineRule="auto"/>
        <w:ind w:left="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Medios: </w:t>
      </w:r>
      <w:proofErr w:type="spellStart"/>
      <w:r>
        <w:rPr>
          <w:rFonts w:ascii="Cambria" w:eastAsia="Cambria" w:hAnsi="Cambria" w:cs="Cambria"/>
          <w:sz w:val="24"/>
          <w:szCs w:val="24"/>
        </w:rPr>
        <w:t>Ofﬂi</w:t>
      </w:r>
      <w:r>
        <w:rPr>
          <w:rFonts w:ascii="Cambria" w:eastAsia="Cambria" w:hAnsi="Cambria" w:cs="Cambria"/>
          <w:sz w:val="24"/>
          <w:szCs w:val="24"/>
        </w:rPr>
        <w:t>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y online</w:t>
      </w:r>
    </w:p>
    <w:p w:rsidR="007F2D42" w:rsidRDefault="007F2D42">
      <w:pPr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D45E3B" w:rsidRDefault="007F2D42">
      <w:pPr>
        <w:spacing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METODOLOGÍA:</w:t>
      </w:r>
    </w:p>
    <w:p w:rsidR="00D45E3B" w:rsidRDefault="007F2D42">
      <w:p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Para desarrollar la presente propuesta de investigación y el cumplimiento de los objetivos propuestos, se establecen los siguientes mecanismos de acción:</w:t>
      </w:r>
    </w:p>
    <w:p w:rsidR="00D45E3B" w:rsidRDefault="00D45E3B">
      <w:p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D45E3B" w:rsidRDefault="007F2D42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Diseño de la estrategia ¡Báilalo como es! creando un impacto en la ciudad</w:t>
      </w:r>
      <w:r>
        <w:rPr>
          <w:rFonts w:ascii="Cambria" w:eastAsia="Cambria" w:hAnsi="Cambria" w:cs="Cambria"/>
          <w:sz w:val="24"/>
          <w:szCs w:val="24"/>
        </w:rPr>
        <w:t xml:space="preserve"> de Barranquilla y su área metropolitana como una gran MARATÓN DE BAILE incluyente que impacte en todas las localidades y estratos de la ciudad, para promover la sana convivencia y conservar y proyectar las diferentes expresiones dancísticas de la ciudad, </w:t>
      </w:r>
      <w:r>
        <w:rPr>
          <w:rFonts w:ascii="Cambria" w:eastAsia="Cambria" w:hAnsi="Cambria" w:cs="Cambria"/>
          <w:sz w:val="24"/>
          <w:szCs w:val="24"/>
        </w:rPr>
        <w:t>tanto del Carnaval de Barranquilla, como de otros ritmos y expresiones propias de esta.</w:t>
      </w:r>
    </w:p>
    <w:p w:rsidR="00D45E3B" w:rsidRDefault="00D45E3B">
      <w:pPr>
        <w:spacing w:line="360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</w:p>
    <w:p w:rsidR="00D45E3B" w:rsidRDefault="007F2D42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Lanzamiento a través de medios de comunicación y redes sociales, donde se le dará apertura oficialmente a Báilalo Como es. Los interesados en participar deberán hacer </w:t>
      </w:r>
      <w:r>
        <w:rPr>
          <w:rFonts w:ascii="Cambria" w:eastAsia="Cambria" w:hAnsi="Cambria" w:cs="Cambria"/>
          <w:sz w:val="24"/>
          <w:szCs w:val="24"/>
        </w:rPr>
        <w:t>un video, inscribirse y cumplir con los términos y condiciones, para luego pasar a la siguiente etapa.</w:t>
      </w:r>
    </w:p>
    <w:p w:rsidR="00D45E3B" w:rsidRDefault="00D45E3B">
      <w:pPr>
        <w:spacing w:line="360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</w:p>
    <w:p w:rsidR="00D45E3B" w:rsidRDefault="007F2D42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Se realizará una gran audición, semifinal, en la Fábrica de Cultura donde se participará, competirá y clasificará para la gran gala final, en cada una de las categorías establecidas en la presente propuesta. </w:t>
      </w:r>
      <w:r>
        <w:rPr>
          <w:rFonts w:ascii="Cambria" w:eastAsia="Cambria" w:hAnsi="Cambria" w:cs="Cambria"/>
          <w:b/>
          <w:sz w:val="24"/>
          <w:szCs w:val="24"/>
        </w:rPr>
        <w:t>En esta semifinal se escogen 23 participantes.</w:t>
      </w:r>
    </w:p>
    <w:p w:rsidR="00D45E3B" w:rsidRDefault="00D45E3B">
      <w:pPr>
        <w:spacing w:line="360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</w:p>
    <w:p w:rsidR="00D45E3B" w:rsidRDefault="007F2D42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Establecimiento de un programa de transferencia del PES y de cultura ciudadana a la población impactada.</w:t>
      </w:r>
    </w:p>
    <w:p w:rsidR="00D45E3B" w:rsidRDefault="00D45E3B">
      <w:pPr>
        <w:spacing w:line="360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</w:p>
    <w:p w:rsidR="00D45E3B" w:rsidRDefault="007F2D42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 esta gran actividad se unen las Casas Distritales de Cultura, lideradas por la Secretaría de Cultura y Patrimonio de Barranquilla, las cuales durant</w:t>
      </w:r>
      <w:r>
        <w:rPr>
          <w:rFonts w:ascii="Cambria" w:eastAsia="Cambria" w:hAnsi="Cambria" w:cs="Cambria"/>
          <w:sz w:val="24"/>
          <w:szCs w:val="24"/>
        </w:rPr>
        <w:t xml:space="preserve">e todo el año trabajan incansablemente por la formación y fortalecimiento de la danza en niños, jóvenes y adultos. Los participantes de las Casas de Cultura tendrán una semifinal interna, teniendo en cuenta todo el proceso académico que ellos han manejado </w:t>
      </w:r>
      <w:r>
        <w:rPr>
          <w:rFonts w:ascii="Cambria" w:eastAsia="Cambria" w:hAnsi="Cambria" w:cs="Cambria"/>
          <w:sz w:val="24"/>
          <w:szCs w:val="24"/>
        </w:rPr>
        <w:t>durante todo el año con distintos docentes. Los mejores serán quienes participen en la gran final de Báilalo Como Es.</w:t>
      </w:r>
    </w:p>
    <w:p w:rsidR="00D45E3B" w:rsidRDefault="00D45E3B">
      <w:pPr>
        <w:spacing w:line="360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</w:p>
    <w:p w:rsidR="00D45E3B" w:rsidRDefault="007F2D42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Secretaría de Cultura se convierte en un gran apoyo a este proyecto dancístico de la Reina del Carnaval 2023, teniendo en cuenta que l</w:t>
      </w:r>
      <w:r>
        <w:rPr>
          <w:rFonts w:ascii="Cambria" w:eastAsia="Cambria" w:hAnsi="Cambria" w:cs="Cambria"/>
          <w:sz w:val="24"/>
          <w:szCs w:val="24"/>
        </w:rPr>
        <w:t>os une el amor por la danza y preservación de nuestras tradiciones.</w:t>
      </w:r>
    </w:p>
    <w:p w:rsidR="00D45E3B" w:rsidRDefault="00D45E3B">
      <w:pPr>
        <w:spacing w:line="360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</w:p>
    <w:p w:rsidR="00D45E3B" w:rsidRDefault="007F2D42">
      <w:pPr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CATEGORÍAS de Báilalo Como Es:</w:t>
      </w:r>
    </w:p>
    <w:p w:rsidR="00D45E3B" w:rsidRDefault="007F2D42">
      <w:pPr>
        <w:numPr>
          <w:ilvl w:val="1"/>
          <w:numId w:val="2"/>
        </w:num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Raíces del carnaval</w:t>
      </w:r>
    </w:p>
    <w:p w:rsidR="00D45E3B" w:rsidRDefault="007F2D42">
      <w:pPr>
        <w:numPr>
          <w:ilvl w:val="1"/>
          <w:numId w:val="2"/>
        </w:num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Ritmos latinos</w:t>
      </w:r>
    </w:p>
    <w:p w:rsidR="00D45E3B" w:rsidRDefault="007F2D42">
      <w:pPr>
        <w:numPr>
          <w:ilvl w:val="1"/>
          <w:numId w:val="2"/>
        </w:num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Ritmos modernos</w:t>
      </w:r>
    </w:p>
    <w:p w:rsidR="00D45E3B" w:rsidRDefault="007F2D42">
      <w:pPr>
        <w:spacing w:line="360" w:lineRule="auto"/>
        <w:ind w:left="144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Las tres categorías serán para:</w:t>
      </w:r>
      <w:r>
        <w:rPr>
          <w:rFonts w:ascii="Cambria" w:eastAsia="Cambria" w:hAnsi="Cambria" w:cs="Cambria"/>
          <w:sz w:val="24"/>
          <w:szCs w:val="24"/>
        </w:rPr>
        <w:t xml:space="preserve"> Aficionados, Profesionales y Casas Distritales de Cultura.</w:t>
      </w:r>
    </w:p>
    <w:p w:rsidR="00D45E3B" w:rsidRDefault="00D45E3B">
      <w:pPr>
        <w:spacing w:line="360" w:lineRule="auto"/>
        <w:ind w:left="1440"/>
        <w:jc w:val="both"/>
        <w:rPr>
          <w:rFonts w:ascii="Cambria" w:eastAsia="Cambria" w:hAnsi="Cambria" w:cs="Cambria"/>
          <w:sz w:val="24"/>
          <w:szCs w:val="24"/>
        </w:rPr>
      </w:pPr>
    </w:p>
    <w:p w:rsidR="00D45E3B" w:rsidRDefault="007F2D42">
      <w:pPr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Los participantes podrán concursar de forma:</w:t>
      </w:r>
    </w:p>
    <w:p w:rsidR="00D45E3B" w:rsidRDefault="007F2D42">
      <w:pPr>
        <w:numPr>
          <w:ilvl w:val="1"/>
          <w:numId w:val="2"/>
        </w:num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INDIVIDUAL</w:t>
      </w:r>
    </w:p>
    <w:p w:rsidR="00D45E3B" w:rsidRDefault="007F2D42">
      <w:pPr>
        <w:numPr>
          <w:ilvl w:val="1"/>
          <w:numId w:val="2"/>
        </w:num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DÚO</w:t>
      </w:r>
    </w:p>
    <w:p w:rsidR="00D45E3B" w:rsidRPr="007F2D42" w:rsidRDefault="007F2D42" w:rsidP="007F2D42">
      <w:pPr>
        <w:numPr>
          <w:ilvl w:val="1"/>
          <w:numId w:val="2"/>
        </w:num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GRUPOS (MÍNIMO 6 PERSONAS, MÁXIMO 12)</w:t>
      </w:r>
    </w:p>
    <w:p w:rsidR="00D45E3B" w:rsidRDefault="007F2D42">
      <w:pPr>
        <w:spacing w:before="240" w:after="240" w:line="360" w:lineRule="auto"/>
        <w:jc w:val="both"/>
      </w:pPr>
      <w:r>
        <w:rPr>
          <w:b/>
        </w:rPr>
        <w:t>INSCRIPCIONES:</w:t>
      </w:r>
      <w:r>
        <w:t xml:space="preserve"> </w:t>
      </w:r>
    </w:p>
    <w:p w:rsidR="00D45E3B" w:rsidRDefault="007F2D42">
      <w:pPr>
        <w:spacing w:before="240" w:after="240" w:line="360" w:lineRule="auto"/>
        <w:ind w:left="1000" w:hanging="36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b/>
        </w:rPr>
        <w:t>Del 17 de noviembre al 25 de noviembre de 2022</w:t>
      </w:r>
      <w:r>
        <w:t>.</w:t>
      </w:r>
    </w:p>
    <w:p w:rsidR="00D45E3B" w:rsidRDefault="007F2D42">
      <w:pPr>
        <w:spacing w:before="240" w:after="240" w:line="360" w:lineRule="auto"/>
        <w:ind w:left="1000" w:hanging="36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Diligenciar el formulario en su totalidad, puede descargarse en la página web</w:t>
      </w:r>
      <w:hyperlink r:id="rId7">
        <w:r>
          <w:t xml:space="preserve"> </w:t>
        </w:r>
      </w:hyperlink>
      <w:hyperlink r:id="rId8">
        <w:r>
          <w:rPr>
            <w:b/>
            <w:color w:val="1155CC"/>
            <w:u w:val="single"/>
          </w:rPr>
          <w:t>www.carnavaldebarranquilla.org</w:t>
        </w:r>
      </w:hyperlink>
      <w:r>
        <w:rPr>
          <w:b/>
        </w:rPr>
        <w:t xml:space="preserve"> </w:t>
      </w:r>
      <w:r>
        <w:t>en el Módulo Convocatorias.</w:t>
      </w:r>
    </w:p>
    <w:p w:rsidR="00D45E3B" w:rsidRDefault="007F2D42">
      <w:pPr>
        <w:spacing w:before="240" w:after="240" w:line="360" w:lineRule="auto"/>
        <w:ind w:left="1000" w:hanging="36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Anexar un video del baile, no mayor a 3 minutos.</w:t>
      </w:r>
    </w:p>
    <w:p w:rsidR="00D45E3B" w:rsidRDefault="007F2D42">
      <w:pPr>
        <w:spacing w:before="240" w:after="240" w:line="360" w:lineRule="auto"/>
        <w:ind w:left="1000" w:hanging="360"/>
        <w:jc w:val="both"/>
        <w:rPr>
          <w:b/>
        </w:rPr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 xml:space="preserve">Enviar formulario y video al correo </w:t>
      </w:r>
      <w:hyperlink r:id="rId9">
        <w:r>
          <w:rPr>
            <w:b/>
            <w:color w:val="1155CC"/>
            <w:u w:val="single"/>
          </w:rPr>
          <w:t>bailalocomoes@gmail.com</w:t>
        </w:r>
      </w:hyperlink>
    </w:p>
    <w:p w:rsidR="00D45E3B" w:rsidRDefault="007F2D42">
      <w:pPr>
        <w:spacing w:before="240" w:after="240" w:line="360" w:lineRule="auto"/>
        <w:ind w:left="1000" w:hanging="360"/>
        <w:jc w:val="both"/>
      </w:pPr>
      <w:r>
        <w:t>. Montar el video del baile en sus redes sociales, mencionando las cuentas @</w:t>
      </w:r>
      <w:proofErr w:type="spellStart"/>
      <w:r>
        <w:t>natalia</w:t>
      </w:r>
      <w:r>
        <w:t>decastrog</w:t>
      </w:r>
      <w:proofErr w:type="spellEnd"/>
      <w:r>
        <w:t xml:space="preserve"> @</w:t>
      </w:r>
      <w:proofErr w:type="spellStart"/>
      <w:r>
        <w:t>barranquillacpt</w:t>
      </w:r>
      <w:proofErr w:type="spellEnd"/>
      <w:r>
        <w:t xml:space="preserve"> @carnavalbaq y utilizando la etiqueta #BáilaloComoEs </w:t>
      </w:r>
    </w:p>
    <w:p w:rsidR="00D45E3B" w:rsidRDefault="00D45E3B">
      <w:pPr>
        <w:spacing w:before="240" w:after="240" w:line="360" w:lineRule="auto"/>
        <w:ind w:left="1000" w:hanging="360"/>
        <w:jc w:val="both"/>
        <w:rPr>
          <w:b/>
        </w:rPr>
      </w:pPr>
    </w:p>
    <w:p w:rsidR="00D45E3B" w:rsidRDefault="007F2D42">
      <w:pPr>
        <w:spacing w:before="240" w:after="240" w:line="360" w:lineRule="auto"/>
        <w:ind w:firstLine="700"/>
        <w:jc w:val="both"/>
        <w:rPr>
          <w:b/>
        </w:rPr>
      </w:pPr>
      <w:r>
        <w:rPr>
          <w:b/>
        </w:rPr>
        <w:t>PARA TENER EN CUENTA:</w:t>
      </w:r>
    </w:p>
    <w:p w:rsidR="00D45E3B" w:rsidRDefault="007F2D42">
      <w:pPr>
        <w:spacing w:before="240" w:after="240" w:line="360" w:lineRule="auto"/>
        <w:jc w:val="both"/>
      </w:pPr>
      <w:r>
        <w:rPr>
          <w:b/>
        </w:rPr>
        <w:t xml:space="preserve"> </w:t>
      </w: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Los participantes quedarán oficialmente inscritos, solo y únicamente si cumplen con todos los requisitos aquí exigidos.</w:t>
      </w:r>
    </w:p>
    <w:p w:rsidR="00D45E3B" w:rsidRDefault="007F2D42">
      <w:pPr>
        <w:spacing w:before="240" w:after="240" w:line="360" w:lineRule="auto"/>
        <w:ind w:left="1000" w:hanging="36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La inscripción no genera aceptación, Carnaval de Barranquilla S.A.S, estudiará la veracidad de la información presentada.</w:t>
      </w:r>
    </w:p>
    <w:p w:rsidR="00D45E3B" w:rsidRDefault="007F2D42">
      <w:pPr>
        <w:spacing w:before="240" w:after="240" w:line="360" w:lineRule="auto"/>
        <w:ind w:left="1000" w:hanging="360"/>
        <w:jc w:val="both"/>
      </w:pPr>
      <w:r>
        <w:lastRenderedPageBreak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La semifinal se realizará el 29 de noviembre en la Fábrica de Cultura, de 8 a.m. a 5 p.m. Cada concursante tendrá un límite de ti</w:t>
      </w:r>
      <w:r>
        <w:t xml:space="preserve">empo para su presentación: Individuales y dúo 2 minutos, y Grupos contarán con 2 minutos-30 segundos. </w:t>
      </w:r>
    </w:p>
    <w:p w:rsidR="00D45E3B" w:rsidRDefault="007F2D42">
      <w:pPr>
        <w:spacing w:before="240" w:after="240" w:line="360" w:lineRule="auto"/>
        <w:ind w:left="1000" w:hanging="360"/>
        <w:jc w:val="both"/>
      </w:pPr>
      <w:r>
        <w:t>. Para la semifinal, cada participante debe ir con el vestuario a utilizar y sin acompañantes, ya que al evento no se permitirá el acceso de público.</w:t>
      </w:r>
    </w:p>
    <w:p w:rsidR="00D45E3B" w:rsidRDefault="007F2D42">
      <w:pPr>
        <w:spacing w:before="240" w:after="240" w:line="360" w:lineRule="auto"/>
        <w:ind w:left="1000" w:hanging="360"/>
        <w:jc w:val="both"/>
      </w:pPr>
      <w:r>
        <w:t>. E</w:t>
      </w:r>
      <w:r>
        <w:t>dad: podrán participar personas entre los 16 y 30 años, que tengan la total disponibilidad para esta iniciativa enfocada en la danza.</w:t>
      </w:r>
    </w:p>
    <w:p w:rsidR="00D45E3B" w:rsidRDefault="007F2D42">
      <w:pPr>
        <w:spacing w:before="240" w:after="240" w:line="360" w:lineRule="auto"/>
        <w:ind w:left="1000" w:hanging="360"/>
        <w:jc w:val="both"/>
      </w:pPr>
      <w:r>
        <w:t>. Habrá un jurado calificador local para la semifinal, el cual tendrá en cuenta:</w:t>
      </w:r>
    </w:p>
    <w:p w:rsidR="00D45E3B" w:rsidRDefault="007F2D42">
      <w:pPr>
        <w:numPr>
          <w:ilvl w:val="0"/>
          <w:numId w:val="1"/>
        </w:numPr>
        <w:spacing w:before="240" w:line="360" w:lineRule="auto"/>
        <w:jc w:val="both"/>
      </w:pPr>
      <w:r>
        <w:t>Coordinación</w:t>
      </w:r>
    </w:p>
    <w:p w:rsidR="00D45E3B" w:rsidRDefault="007F2D42">
      <w:pPr>
        <w:numPr>
          <w:ilvl w:val="0"/>
          <w:numId w:val="1"/>
        </w:numPr>
        <w:spacing w:line="360" w:lineRule="auto"/>
        <w:jc w:val="both"/>
      </w:pPr>
      <w:r>
        <w:t>Expresión corporal</w:t>
      </w:r>
    </w:p>
    <w:p w:rsidR="00D45E3B" w:rsidRDefault="007F2D42">
      <w:pPr>
        <w:numPr>
          <w:ilvl w:val="0"/>
          <w:numId w:val="1"/>
        </w:numPr>
        <w:spacing w:line="360" w:lineRule="auto"/>
        <w:jc w:val="both"/>
      </w:pPr>
      <w:r>
        <w:t>Expresión</w:t>
      </w:r>
      <w:r>
        <w:t xml:space="preserve"> facial</w:t>
      </w:r>
    </w:p>
    <w:p w:rsidR="00D45E3B" w:rsidRDefault="007F2D42">
      <w:pPr>
        <w:numPr>
          <w:ilvl w:val="0"/>
          <w:numId w:val="1"/>
        </w:numPr>
        <w:spacing w:line="360" w:lineRule="auto"/>
        <w:jc w:val="both"/>
      </w:pPr>
      <w:r>
        <w:t>Técnica</w:t>
      </w:r>
    </w:p>
    <w:p w:rsidR="00D45E3B" w:rsidRDefault="007F2D42">
      <w:pPr>
        <w:numPr>
          <w:ilvl w:val="0"/>
          <w:numId w:val="1"/>
        </w:numPr>
        <w:spacing w:line="360" w:lineRule="auto"/>
        <w:jc w:val="both"/>
      </w:pPr>
      <w:r>
        <w:t>Uniformidad (vestuario)</w:t>
      </w:r>
    </w:p>
    <w:p w:rsidR="00D45E3B" w:rsidRDefault="007F2D42">
      <w:pPr>
        <w:numPr>
          <w:ilvl w:val="0"/>
          <w:numId w:val="1"/>
        </w:numPr>
        <w:spacing w:after="240" w:line="360" w:lineRule="auto"/>
        <w:jc w:val="both"/>
      </w:pPr>
      <w:r>
        <w:t>Puesta en escena</w:t>
      </w:r>
    </w:p>
    <w:p w:rsidR="00D45E3B" w:rsidRDefault="007F2D42">
      <w:pPr>
        <w:spacing w:before="240" w:after="240" w:line="360" w:lineRule="auto"/>
        <w:jc w:val="both"/>
      </w:pPr>
      <w:r>
        <w:t xml:space="preserve">          . El jurado calificador se reserva la decisión de calificación.</w:t>
      </w:r>
    </w:p>
    <w:p w:rsidR="00D45E3B" w:rsidRDefault="007F2D42">
      <w:pPr>
        <w:spacing w:before="240" w:after="240" w:line="360" w:lineRule="auto"/>
        <w:jc w:val="both"/>
      </w:pPr>
      <w:r>
        <w:t xml:space="preserve">          . La final se llevará a cabo el 18 de diciembre, en el estadio Elías</w:t>
      </w:r>
      <w:r>
        <w:t xml:space="preserve"> Chewing, de la ciudad de Barranquilla, a partir de las 9 a.m. A este evento asistirán los 23 semifinalistas que obtuvieron los mejores puntajes en la Fábrica de Cultura y los 25</w:t>
      </w:r>
      <w:r>
        <w:t xml:space="preserve"> participantes por las Casas Distritales de Cultura.</w:t>
      </w:r>
    </w:p>
    <w:p w:rsidR="00D45E3B" w:rsidRDefault="007F2D42">
      <w:pPr>
        <w:spacing w:before="240" w:after="240" w:line="360" w:lineRule="auto"/>
        <w:jc w:val="both"/>
      </w:pPr>
      <w:r>
        <w:t xml:space="preserve">    . En la gran final sí se permitirá la presencia de público, quienes apoyarán al participante de su preferencia.</w:t>
      </w:r>
    </w:p>
    <w:p w:rsidR="00D45E3B" w:rsidRDefault="007F2D42">
      <w:pPr>
        <w:spacing w:before="240" w:after="240" w:line="360" w:lineRule="auto"/>
        <w:jc w:val="both"/>
      </w:pPr>
      <w:r>
        <w:t>. Para la final, cada participante tendrá un límite de tiempo en su presentación: indiv</w:t>
      </w:r>
      <w:r>
        <w:t>idual y dúo, 2 minutos; y Grupos contarán con 2 minutos - 30 segundos.</w:t>
      </w:r>
    </w:p>
    <w:p w:rsidR="00D45E3B" w:rsidRDefault="007F2D42">
      <w:pPr>
        <w:spacing w:before="240" w:after="240" w:line="360" w:lineRule="auto"/>
        <w:jc w:val="both"/>
      </w:pPr>
      <w:r>
        <w:t>. Los organizadores de Báilalo Como es no correrán con gastos de transporte, traslados ni hospedaje de los participantes.</w:t>
      </w:r>
    </w:p>
    <w:p w:rsidR="00D45E3B" w:rsidRDefault="007F2D42">
      <w:pPr>
        <w:spacing w:before="240" w:after="240" w:line="360" w:lineRule="auto"/>
        <w:jc w:val="both"/>
      </w:pPr>
      <w:r>
        <w:t>. Durante las presentaciones de la semifinal y final se prohíbe</w:t>
      </w:r>
      <w:r>
        <w:t xml:space="preserve"> el uso de pirotecnia, velas, fuego o algún elemento que atente contra la seguridad de los participantes y asistentes.</w:t>
      </w:r>
    </w:p>
    <w:p w:rsidR="00D45E3B" w:rsidRDefault="007F2D42">
      <w:pPr>
        <w:spacing w:before="240" w:after="240" w:line="360" w:lineRule="auto"/>
        <w:jc w:val="both"/>
      </w:pPr>
      <w:r>
        <w:t>. Todos los participantes deben estar afiliados a alguna EPS, Sisbén o entidad de salud.</w:t>
      </w:r>
    </w:p>
    <w:p w:rsidR="00D45E3B" w:rsidRDefault="007F2D42">
      <w:pPr>
        <w:spacing w:before="240" w:after="240" w:line="360" w:lineRule="auto"/>
        <w:jc w:val="both"/>
      </w:pPr>
      <w:r>
        <w:lastRenderedPageBreak/>
        <w:t xml:space="preserve">. Los participantes ceden todos los derechos de </w:t>
      </w:r>
      <w:r>
        <w:t>uso sobre su imagen a Carnaval de Barranquilla SAS y a la Secretaría de Cultura de Barranquilla. Los datos personales serán tratados de forma directa por estas organizaciones y/o a través de terceros encargados del tratamiento de datos personales. Tales da</w:t>
      </w:r>
      <w:r>
        <w:t>tos podrán ser procesados en Colombia y/o en otros territorios como Estados Unidos, Canadá, Europa, Latinoamérica dando cumplimiento a lo dispuesto en materia de Transmisión Nacional e Internacional de Datos Personales. Estos datos no serán cedidos a terce</w:t>
      </w:r>
      <w:r>
        <w:t>ros.</w:t>
      </w:r>
    </w:p>
    <w:p w:rsidR="00D45E3B" w:rsidRDefault="007F2D42">
      <w:pPr>
        <w:spacing w:before="240" w:after="240" w:line="360" w:lineRule="auto"/>
        <w:jc w:val="both"/>
      </w:pPr>
      <w:r>
        <w:t>. En su atuendo los participantes no pueden hacer publicidad a alguna entidad o empresa.</w:t>
      </w:r>
    </w:p>
    <w:p w:rsidR="00D45E3B" w:rsidRDefault="007F2D42">
      <w:pPr>
        <w:spacing w:before="240" w:after="240" w:line="360" w:lineRule="auto"/>
        <w:jc w:val="both"/>
      </w:pPr>
      <w:r>
        <w:t>. El comportamiento de cada participante debe ser ejemplar, quien tenga conductas inadecuadas será expulsado inmediatamente del evento.</w:t>
      </w:r>
    </w:p>
    <w:p w:rsidR="00D45E3B" w:rsidRDefault="007F2D42">
      <w:pPr>
        <w:spacing w:before="240" w:after="240" w:line="360" w:lineRule="auto"/>
        <w:jc w:val="both"/>
      </w:pPr>
      <w:r>
        <w:t xml:space="preserve">. </w:t>
      </w:r>
      <w:r>
        <w:rPr>
          <w:b/>
        </w:rPr>
        <w:t>PREMIOS:</w:t>
      </w:r>
      <w:r>
        <w:t xml:space="preserve"> Los ganadores d</w:t>
      </w:r>
      <w:r>
        <w:t>el primer puesto en Aficionados, Profesionales y Casas Distritales de Cultura (Individual</w:t>
      </w:r>
      <w:r>
        <w:t>, Dúo y Grupo) recibirán becas de la EDA y premios en especie enfocados en el área de la danza.</w:t>
      </w:r>
      <w:bookmarkStart w:id="0" w:name="_GoBack"/>
      <w:bookmarkEnd w:id="0"/>
    </w:p>
    <w:sectPr w:rsidR="00D45E3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0DA6"/>
    <w:multiLevelType w:val="multilevel"/>
    <w:tmpl w:val="B25C2B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816ADE"/>
    <w:multiLevelType w:val="multilevel"/>
    <w:tmpl w:val="3E3A9306"/>
    <w:lvl w:ilvl="0">
      <w:start w:val="4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77D90059"/>
    <w:multiLevelType w:val="multilevel"/>
    <w:tmpl w:val="EF70360E"/>
    <w:lvl w:ilvl="0">
      <w:start w:val="4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3B"/>
    <w:rsid w:val="007F2D42"/>
    <w:rsid w:val="00D4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9489"/>
  <w15:docId w15:val="{0B1045EA-3C7A-459A-A1DE-C3BD3821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navaldebarranquilla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arnavaldebarranquilla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ilalocomoesbaq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45hNf5wzvXrp1EsL7ByzohvH8Q==">AMUW2mV6xDlNPhuqPI9Tx31bzDK+0cPBut0qjMcGxMZJ2IL80jxipqGHnd25kl0XppscRfs4R5I2KRFzWpd1kbi4ZBxBwrTh7o3lcFVG6U3MU1kWFhN9228=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1320</Words>
  <Characters>7265</Characters>
  <Application>Microsoft Office Word</Application>
  <DocSecurity>0</DocSecurity>
  <Lines>60</Lines>
  <Paragraphs>17</Paragraphs>
  <ScaleCrop>false</ScaleCrop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2</cp:revision>
  <dcterms:created xsi:type="dcterms:W3CDTF">2022-11-17T19:55:00Z</dcterms:created>
  <dcterms:modified xsi:type="dcterms:W3CDTF">2022-11-17T19:57:00Z</dcterms:modified>
</cp:coreProperties>
</file>